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C" w:rsidRPr="00A83AB7" w:rsidRDefault="00E8784C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639CD" w:rsidRPr="00A83AB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83AB7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3639CD" w:rsidRPr="00A83AB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A83AB7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3639CD" w:rsidRPr="00A83AB7" w:rsidRDefault="003639CD" w:rsidP="003639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39CD" w:rsidRPr="00A83AB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A83AB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A83AB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A83AB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A83AB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A83AB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369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660"/>
        <w:gridCol w:w="2668"/>
        <w:gridCol w:w="2181"/>
      </w:tblGrid>
      <w:tr w:rsidR="00A83AB7" w:rsidRPr="00A83AB7" w:rsidTr="003A219D">
        <w:trPr>
          <w:trHeight w:val="2289"/>
        </w:trPr>
        <w:tc>
          <w:tcPr>
            <w:tcW w:w="5660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639CD" w:rsidRPr="00A83AB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A83AB7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ЗАКЛЮЧЕНИЕ </w:t>
            </w:r>
            <w:r w:rsidR="00933747" w:rsidRPr="00A83AB7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№ </w:t>
            </w:r>
            <w:r w:rsidR="00491B45" w:rsidRPr="00A83AB7">
              <w:rPr>
                <w:rFonts w:ascii="Times New Roman" w:eastAsia="Times New Roman" w:hAnsi="Times New Roman" w:cs="Times New Roman"/>
                <w:sz w:val="70"/>
                <w:szCs w:val="70"/>
              </w:rPr>
              <w:t>1</w:t>
            </w:r>
            <w:r w:rsidR="00D149FA" w:rsidRPr="00A83AB7">
              <w:rPr>
                <w:rFonts w:ascii="Times New Roman" w:eastAsia="Times New Roman" w:hAnsi="Times New Roman" w:cs="Times New Roman"/>
                <w:sz w:val="70"/>
                <w:szCs w:val="70"/>
              </w:rPr>
              <w:t>50</w:t>
            </w:r>
          </w:p>
          <w:p w:rsidR="003639CD" w:rsidRPr="00A83AB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849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3639CD" w:rsidRPr="00A83AB7" w:rsidRDefault="000C1D47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83AB7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  <w:r w:rsidR="00D149FA" w:rsidRPr="00A83AB7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933747" w:rsidRPr="00A83AB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3639CD" w:rsidRPr="00A83AB7">
              <w:rPr>
                <w:rFonts w:ascii="Times New Roman" w:eastAsia="Times New Roman" w:hAnsi="Times New Roman" w:cs="Times New Roman"/>
                <w:sz w:val="36"/>
                <w:szCs w:val="36"/>
              </w:rPr>
              <w:t>декабря</w:t>
            </w:r>
          </w:p>
          <w:p w:rsidR="003639CD" w:rsidRPr="00A83AB7" w:rsidRDefault="00EC7BD0" w:rsidP="0067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A83AB7">
              <w:rPr>
                <w:rFonts w:ascii="Times New Roman" w:eastAsia="Times New Roman" w:hAnsi="Times New Roman" w:cs="Times New Roman"/>
                <w:sz w:val="140"/>
                <w:szCs w:val="140"/>
              </w:rPr>
              <w:t>20</w:t>
            </w:r>
            <w:r w:rsidR="0067367D">
              <w:rPr>
                <w:rFonts w:ascii="Times New Roman" w:eastAsia="Times New Roman" w:hAnsi="Times New Roman" w:cs="Times New Roman"/>
                <w:sz w:val="140"/>
                <w:szCs w:val="140"/>
              </w:rPr>
              <w:t>20</w:t>
            </w:r>
            <w:bookmarkStart w:id="0" w:name="_GoBack"/>
            <w:bookmarkEnd w:id="0"/>
            <w:r w:rsidR="003639CD" w:rsidRPr="00A83AB7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A83AB7" w:rsidRPr="00A83AB7" w:rsidTr="003A219D">
        <w:trPr>
          <w:trHeight w:val="2052"/>
        </w:trPr>
        <w:tc>
          <w:tcPr>
            <w:tcW w:w="8328" w:type="dxa"/>
            <w:gridSpan w:val="2"/>
            <w:tcBorders>
              <w:top w:val="single" w:sz="18" w:space="0" w:color="808080"/>
            </w:tcBorders>
            <w:vAlign w:val="center"/>
          </w:tcPr>
          <w:p w:rsidR="003639CD" w:rsidRPr="00A83AB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639CD" w:rsidRPr="00A83AB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На проект решения </w:t>
            </w:r>
            <w:r w:rsidR="003A219D" w:rsidRPr="00A83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Серебряноборского поселкового</w:t>
            </w:r>
          </w:p>
          <w:p w:rsidR="003639CD" w:rsidRPr="00A83AB7" w:rsidRDefault="003639CD" w:rsidP="003C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Совета депутатов «О бюджете</w:t>
            </w:r>
            <w:r w:rsidR="00D413B9" w:rsidRPr="00A83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3C2790" w:rsidRPr="00A83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муниципального образования </w:t>
            </w:r>
            <w:r w:rsidR="00D413B9" w:rsidRPr="00A83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городско</w:t>
            </w:r>
            <w:r w:rsidR="003C2790" w:rsidRPr="00A83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е поселение</w:t>
            </w:r>
            <w:r w:rsidR="00D73CAA" w:rsidRPr="00A83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«Посё</w:t>
            </w:r>
            <w:r w:rsidR="00D413B9" w:rsidRPr="00A83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лок Серебряный Бор»</w:t>
            </w:r>
            <w:r w:rsidR="00933747" w:rsidRPr="00A83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Нерюнгринск</w:t>
            </w:r>
            <w:r w:rsidR="00C10203" w:rsidRPr="00A83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ого района</w:t>
            </w:r>
            <w:r w:rsidR="003C2790" w:rsidRPr="00A83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Республики Саха (Якутия)</w:t>
            </w:r>
            <w:r w:rsidR="00C10203" w:rsidRPr="00A83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на 2021</w:t>
            </w:r>
            <w:r w:rsidR="00933747" w:rsidRPr="00A83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A83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год»</w:t>
            </w:r>
          </w:p>
        </w:tc>
        <w:tc>
          <w:tcPr>
            <w:tcW w:w="2181" w:type="dxa"/>
            <w:tcBorders>
              <w:top w:val="single" w:sz="18" w:space="0" w:color="808080"/>
            </w:tcBorders>
            <w:vAlign w:val="center"/>
          </w:tcPr>
          <w:p w:rsidR="003639CD" w:rsidRPr="00A83AB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3639CD" w:rsidRPr="00A83AB7" w:rsidRDefault="003639CD" w:rsidP="003639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A83AB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</w:rPr>
      </w:pPr>
    </w:p>
    <w:p w:rsidR="003639CD" w:rsidRPr="00A83AB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</w:rPr>
      </w:pPr>
    </w:p>
    <w:p w:rsidR="003639CD" w:rsidRPr="00A83AB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</w:rPr>
      </w:pPr>
    </w:p>
    <w:p w:rsidR="003639CD" w:rsidRPr="00A83AB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</w:rPr>
      </w:pPr>
    </w:p>
    <w:p w:rsidR="003639CD" w:rsidRPr="00A83AB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28"/>
          <w:szCs w:val="28"/>
        </w:rPr>
      </w:pPr>
    </w:p>
    <w:p w:rsidR="003639CD" w:rsidRPr="00A83AB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A83AB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A83AB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A83AB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A83AB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A83AB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4DFF" w:rsidRPr="00A83AB7" w:rsidRDefault="00454DFF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3AB7">
        <w:rPr>
          <w:rFonts w:ascii="Times New Roman" w:eastAsia="Times New Roman" w:hAnsi="Times New Roman" w:cs="Times New Roman"/>
          <w:b/>
          <w:bCs/>
          <w:sz w:val="28"/>
          <w:szCs w:val="28"/>
        </w:rPr>
        <w:t>Оглавление</w:t>
      </w:r>
    </w:p>
    <w:p w:rsidR="003F4D03" w:rsidRPr="00A83AB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4A10C0" w:rsidRPr="00A83AB7" w:rsidRDefault="004A10C0" w:rsidP="00937B3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  <w:r w:rsidR="00174948" w:rsidRPr="00A83AB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</w:t>
      </w:r>
      <w:r w:rsidR="00DE0473" w:rsidRPr="00A83AB7"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  <w:r w:rsidR="00937B37" w:rsidRPr="00A83AB7">
        <w:rPr>
          <w:rFonts w:ascii="Times New Roman" w:eastAsia="Times New Roman" w:hAnsi="Times New Roman" w:cs="Times New Roman"/>
          <w:bCs/>
          <w:sz w:val="24"/>
          <w:szCs w:val="24"/>
        </w:rPr>
        <w:t>…...</w:t>
      </w:r>
      <w:r w:rsidR="00174948" w:rsidRPr="00A83AB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4A10C0" w:rsidRPr="00A83AB7" w:rsidRDefault="004A10C0" w:rsidP="00937B37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highlight w:val="yellow"/>
        </w:rPr>
      </w:pPr>
    </w:p>
    <w:p w:rsidR="004A10C0" w:rsidRPr="00A83AB7" w:rsidRDefault="004A10C0" w:rsidP="00937B37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2. Параметры прогноза исходных макроэкономических показателей для составления проекта бюджета </w:t>
      </w:r>
      <w:r w:rsidR="008804FA" w:rsidRPr="00A83AB7">
        <w:rPr>
          <w:rFonts w:ascii="Times New Roman" w:eastAsia="Times New Roman" w:hAnsi="Times New Roman" w:cs="Times New Roman"/>
          <w:sz w:val="24"/>
          <w:szCs w:val="24"/>
        </w:rPr>
        <w:t>городско</w:t>
      </w:r>
      <w:r w:rsidR="00D73CAA" w:rsidRPr="00A83AB7">
        <w:rPr>
          <w:rFonts w:ascii="Times New Roman" w:eastAsia="Times New Roman" w:hAnsi="Times New Roman" w:cs="Times New Roman"/>
          <w:sz w:val="24"/>
          <w:szCs w:val="24"/>
        </w:rPr>
        <w:t>го поселения «Посё</w:t>
      </w:r>
      <w:r w:rsidR="008804FA" w:rsidRPr="00A83AB7">
        <w:rPr>
          <w:rFonts w:ascii="Times New Roman" w:eastAsia="Times New Roman" w:hAnsi="Times New Roman" w:cs="Times New Roman"/>
          <w:sz w:val="24"/>
          <w:szCs w:val="24"/>
        </w:rPr>
        <w:t xml:space="preserve">лок Серебряный Бор» 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Нерюнгринского района</w:t>
      </w:r>
      <w:r w:rsidR="00174948" w:rsidRPr="00A83AB7">
        <w:rPr>
          <w:rFonts w:ascii="Times New Roman" w:eastAsia="Times New Roman" w:hAnsi="Times New Roman" w:cs="Times New Roman"/>
          <w:sz w:val="24"/>
          <w:szCs w:val="24"/>
        </w:rPr>
        <w:t>………..…………</w:t>
      </w:r>
      <w:r w:rsidR="00DE0473" w:rsidRPr="00A83AB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937B37" w:rsidRPr="00A83A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</w:t>
      </w:r>
      <w:r w:rsidR="00174948" w:rsidRPr="00A83AB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A10C0" w:rsidRPr="00A83AB7" w:rsidRDefault="004A10C0" w:rsidP="00937B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A10C0" w:rsidRPr="00A83AB7" w:rsidRDefault="004A10C0" w:rsidP="00937B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3.Основные характеристики проекта бюджета муниципального</w:t>
      </w:r>
      <w:r w:rsidR="00E51966" w:rsidRPr="00A83AB7">
        <w:rPr>
          <w:rFonts w:ascii="Times New Roman" w:hAnsi="Times New Roman" w:cs="Times New Roman"/>
          <w:sz w:val="24"/>
          <w:szCs w:val="24"/>
        </w:rPr>
        <w:t xml:space="preserve"> о</w:t>
      </w:r>
      <w:r w:rsidRPr="00A83AB7">
        <w:rPr>
          <w:rFonts w:ascii="Times New Roman" w:hAnsi="Times New Roman" w:cs="Times New Roman"/>
          <w:sz w:val="24"/>
          <w:szCs w:val="24"/>
        </w:rPr>
        <w:t>бразования</w:t>
      </w:r>
      <w:r w:rsidR="00937B37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D73CAA" w:rsidRPr="00A83AB7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«Посё</w:t>
      </w:r>
      <w:r w:rsidR="00E51966" w:rsidRPr="00A83AB7">
        <w:rPr>
          <w:rFonts w:ascii="Times New Roman" w:eastAsia="Times New Roman" w:hAnsi="Times New Roman" w:cs="Times New Roman"/>
          <w:sz w:val="24"/>
          <w:szCs w:val="24"/>
        </w:rPr>
        <w:t xml:space="preserve">лок Серебряный Бор» </w:t>
      </w:r>
      <w:r w:rsidR="00937B37" w:rsidRPr="00A83AB7">
        <w:rPr>
          <w:rFonts w:ascii="Times New Roman" w:hAnsi="Times New Roman" w:cs="Times New Roman"/>
          <w:sz w:val="24"/>
          <w:szCs w:val="24"/>
        </w:rPr>
        <w:t xml:space="preserve"> «Нерюнгринский район» на 2021</w:t>
      </w:r>
      <w:r w:rsidR="006D0147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E51966" w:rsidRPr="00A83AB7">
        <w:rPr>
          <w:rFonts w:ascii="Times New Roman" w:hAnsi="Times New Roman" w:cs="Times New Roman"/>
          <w:sz w:val="24"/>
          <w:szCs w:val="24"/>
        </w:rPr>
        <w:t>год</w:t>
      </w:r>
      <w:r w:rsidR="004F09AA" w:rsidRPr="00A83AB7">
        <w:rPr>
          <w:rFonts w:ascii="Times New Roman" w:hAnsi="Times New Roman" w:cs="Times New Roman"/>
          <w:sz w:val="24"/>
          <w:szCs w:val="24"/>
        </w:rPr>
        <w:t>……………</w:t>
      </w:r>
      <w:r w:rsidR="00937B37" w:rsidRPr="00A83A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="00EC402D" w:rsidRPr="00A83AB7">
        <w:rPr>
          <w:rFonts w:ascii="Times New Roman" w:hAnsi="Times New Roman" w:cs="Times New Roman"/>
          <w:sz w:val="24"/>
          <w:szCs w:val="24"/>
        </w:rPr>
        <w:t>4</w:t>
      </w:r>
    </w:p>
    <w:p w:rsidR="004A10C0" w:rsidRPr="00A83AB7" w:rsidRDefault="004A10C0" w:rsidP="00937B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10C0" w:rsidRPr="00A83AB7" w:rsidRDefault="004A10C0" w:rsidP="00937B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4. Оценка достоверности и полноты отражения доходов в доходной части бюджета </w:t>
      </w:r>
      <w:r w:rsidR="00D73CAA" w:rsidRPr="00A83AB7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«Посё</w:t>
      </w:r>
      <w:r w:rsidR="00476792" w:rsidRPr="00A83AB7">
        <w:rPr>
          <w:rFonts w:ascii="Times New Roman" w:eastAsia="Times New Roman" w:hAnsi="Times New Roman" w:cs="Times New Roman"/>
          <w:sz w:val="24"/>
          <w:szCs w:val="24"/>
        </w:rPr>
        <w:t xml:space="preserve">лок Серебряный Бор» </w:t>
      </w:r>
      <w:r w:rsidRPr="00A83AB7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937B37" w:rsidRPr="00A83AB7">
        <w:rPr>
          <w:rFonts w:ascii="Times New Roman" w:hAnsi="Times New Roman" w:cs="Times New Roman"/>
          <w:sz w:val="24"/>
          <w:szCs w:val="24"/>
        </w:rPr>
        <w:t>……………..6</w:t>
      </w:r>
    </w:p>
    <w:p w:rsidR="004A10C0" w:rsidRPr="00A83AB7" w:rsidRDefault="004A10C0" w:rsidP="00937B3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4.1. Налоговые доходы</w:t>
      </w:r>
      <w:r w:rsidR="00174948" w:rsidRPr="00A83A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……………………………………………………….………</w:t>
      </w:r>
      <w:r w:rsidR="00937B37" w:rsidRPr="00A83AB7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="00DE0473" w:rsidRPr="00A83A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7B37" w:rsidRPr="00A83AB7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4A10C0" w:rsidRPr="00A83AB7" w:rsidRDefault="004A10C0" w:rsidP="00937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4.2. Неналоговые доходы</w:t>
      </w:r>
      <w:r w:rsidR="00174948" w:rsidRPr="00A83AB7">
        <w:rPr>
          <w:rFonts w:ascii="Times New Roman" w:hAnsi="Times New Roman" w:cs="Times New Roman"/>
          <w:sz w:val="24"/>
          <w:szCs w:val="24"/>
        </w:rPr>
        <w:t>…………………………………………………….……</w:t>
      </w:r>
      <w:r w:rsidR="00937B37" w:rsidRPr="00A83AB7">
        <w:rPr>
          <w:rFonts w:ascii="Times New Roman" w:hAnsi="Times New Roman" w:cs="Times New Roman"/>
          <w:sz w:val="24"/>
          <w:szCs w:val="24"/>
        </w:rPr>
        <w:t>………….10</w:t>
      </w:r>
    </w:p>
    <w:p w:rsidR="004A10C0" w:rsidRPr="00A83AB7" w:rsidRDefault="004A10C0" w:rsidP="00937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4.3. Безвозмездные поступления</w:t>
      </w:r>
      <w:r w:rsidR="00174948" w:rsidRPr="00A83AB7">
        <w:rPr>
          <w:rFonts w:ascii="Times New Roman" w:hAnsi="Times New Roman" w:cs="Times New Roman"/>
          <w:sz w:val="24"/>
          <w:szCs w:val="24"/>
        </w:rPr>
        <w:t>…………………………………………….……</w:t>
      </w:r>
      <w:r w:rsidR="00937B37" w:rsidRPr="00A83AB7">
        <w:rPr>
          <w:rFonts w:ascii="Times New Roman" w:hAnsi="Times New Roman" w:cs="Times New Roman"/>
          <w:sz w:val="24"/>
          <w:szCs w:val="24"/>
        </w:rPr>
        <w:t>………….12</w:t>
      </w:r>
    </w:p>
    <w:p w:rsidR="004A10C0" w:rsidRPr="00A83AB7" w:rsidRDefault="004A10C0" w:rsidP="00937B3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10C0" w:rsidRPr="00A83AB7" w:rsidRDefault="004A10C0" w:rsidP="00937B37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5. Оценка  ассигнований в расходной части бюджета, запланированных на </w:t>
      </w:r>
      <w:r w:rsidR="00937B37" w:rsidRPr="00A83AB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83AB7">
        <w:rPr>
          <w:rFonts w:ascii="Times New Roman" w:hAnsi="Times New Roman" w:cs="Times New Roman"/>
          <w:sz w:val="24"/>
          <w:szCs w:val="24"/>
        </w:rPr>
        <w:t>реализацию мероприятий  муниципальных программ и непрогр</w:t>
      </w:r>
      <w:r w:rsidR="00174948" w:rsidRPr="00A83AB7">
        <w:rPr>
          <w:rFonts w:ascii="Times New Roman" w:hAnsi="Times New Roman" w:cs="Times New Roman"/>
          <w:sz w:val="24"/>
          <w:szCs w:val="24"/>
        </w:rPr>
        <w:t>аммных н</w:t>
      </w:r>
      <w:r w:rsidR="003A298B" w:rsidRPr="00A83AB7">
        <w:rPr>
          <w:rFonts w:ascii="Times New Roman" w:hAnsi="Times New Roman" w:cs="Times New Roman"/>
          <w:sz w:val="24"/>
          <w:szCs w:val="24"/>
        </w:rPr>
        <w:t>аправлений деятельности...</w:t>
      </w:r>
      <w:r w:rsidR="00937B37" w:rsidRPr="00A83A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............................................................................................................................13</w:t>
      </w:r>
    </w:p>
    <w:p w:rsidR="004A10C0" w:rsidRPr="00A83AB7" w:rsidRDefault="004A10C0" w:rsidP="00937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5870B4" w:rsidRPr="00A83A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4D03" w:rsidRPr="00A83A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A83AB7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мероприятий  муниципальных программ</w:t>
      </w:r>
      <w:r w:rsidR="00174948" w:rsidRPr="00A83AB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E0473" w:rsidRPr="00A83AB7">
        <w:rPr>
          <w:rFonts w:ascii="Times New Roman" w:hAnsi="Times New Roman" w:cs="Times New Roman"/>
          <w:sz w:val="24"/>
          <w:szCs w:val="24"/>
        </w:rPr>
        <w:t>…………</w:t>
      </w:r>
      <w:r w:rsidR="00937B37" w:rsidRPr="00A83AB7">
        <w:rPr>
          <w:rFonts w:ascii="Times New Roman" w:hAnsi="Times New Roman" w:cs="Times New Roman"/>
          <w:sz w:val="24"/>
          <w:szCs w:val="24"/>
        </w:rPr>
        <w:t>…………………….</w:t>
      </w:r>
      <w:r w:rsidR="00C276A0" w:rsidRPr="00A83AB7">
        <w:rPr>
          <w:rFonts w:ascii="Times New Roman" w:hAnsi="Times New Roman" w:cs="Times New Roman"/>
          <w:sz w:val="24"/>
          <w:szCs w:val="24"/>
        </w:rPr>
        <w:t>1</w:t>
      </w:r>
      <w:r w:rsidR="00937B37" w:rsidRPr="00A83AB7">
        <w:rPr>
          <w:rFonts w:ascii="Times New Roman" w:hAnsi="Times New Roman" w:cs="Times New Roman"/>
          <w:sz w:val="24"/>
          <w:szCs w:val="24"/>
        </w:rPr>
        <w:t>5</w:t>
      </w:r>
    </w:p>
    <w:p w:rsidR="004A10C0" w:rsidRPr="00A83AB7" w:rsidRDefault="004A10C0" w:rsidP="00937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5870B4" w:rsidRPr="00A83AB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. Оценка </w:t>
      </w:r>
      <w:r w:rsidRPr="00A83AB7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непрогр</w:t>
      </w:r>
      <w:r w:rsidR="00174948" w:rsidRPr="00A83AB7">
        <w:rPr>
          <w:rFonts w:ascii="Times New Roman" w:hAnsi="Times New Roman" w:cs="Times New Roman"/>
          <w:sz w:val="24"/>
          <w:szCs w:val="24"/>
        </w:rPr>
        <w:t>аммных направлений деятельности…………………………………..</w:t>
      </w:r>
      <w:r w:rsidR="00DE0473" w:rsidRPr="00A83AB7">
        <w:rPr>
          <w:rFonts w:ascii="Times New Roman" w:hAnsi="Times New Roman" w:cs="Times New Roman"/>
          <w:sz w:val="24"/>
          <w:szCs w:val="24"/>
        </w:rPr>
        <w:t>................</w:t>
      </w:r>
      <w:r w:rsidR="00EC402D" w:rsidRPr="00A83AB7">
        <w:rPr>
          <w:rFonts w:ascii="Times New Roman" w:hAnsi="Times New Roman" w:cs="Times New Roman"/>
          <w:sz w:val="24"/>
          <w:szCs w:val="24"/>
        </w:rPr>
        <w:t>...........................</w:t>
      </w:r>
      <w:r w:rsidR="00937B37" w:rsidRPr="00A83AB7">
        <w:rPr>
          <w:rFonts w:ascii="Times New Roman" w:hAnsi="Times New Roman" w:cs="Times New Roman"/>
          <w:sz w:val="24"/>
          <w:szCs w:val="24"/>
        </w:rPr>
        <w:t>..............................</w:t>
      </w:r>
      <w:r w:rsidR="00C276A0" w:rsidRPr="00A83AB7">
        <w:rPr>
          <w:rFonts w:ascii="Times New Roman" w:hAnsi="Times New Roman" w:cs="Times New Roman"/>
          <w:sz w:val="24"/>
          <w:szCs w:val="24"/>
        </w:rPr>
        <w:t>1</w:t>
      </w:r>
      <w:r w:rsidR="00B311A3" w:rsidRPr="00A83AB7">
        <w:rPr>
          <w:rFonts w:ascii="Times New Roman" w:hAnsi="Times New Roman" w:cs="Times New Roman"/>
          <w:sz w:val="24"/>
          <w:szCs w:val="24"/>
        </w:rPr>
        <w:t>7</w:t>
      </w:r>
    </w:p>
    <w:p w:rsidR="004A10C0" w:rsidRPr="00A83AB7" w:rsidRDefault="004A10C0" w:rsidP="00937B3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10C0" w:rsidRPr="00A83AB7" w:rsidRDefault="004A10C0" w:rsidP="00937B37">
      <w:pPr>
        <w:pStyle w:val="8"/>
        <w:spacing w:before="0" w:after="0" w:line="276" w:lineRule="auto"/>
        <w:jc w:val="both"/>
        <w:rPr>
          <w:i w:val="0"/>
        </w:rPr>
      </w:pPr>
      <w:r w:rsidRPr="00A83AB7">
        <w:rPr>
          <w:i w:val="0"/>
        </w:rPr>
        <w:t>6. Источники финансирования дефицита</w:t>
      </w:r>
      <w:r w:rsidR="006A7E6C" w:rsidRPr="00A83AB7">
        <w:rPr>
          <w:i w:val="0"/>
        </w:rPr>
        <w:t xml:space="preserve"> </w:t>
      </w:r>
      <w:r w:rsidRPr="00A83AB7">
        <w:rPr>
          <w:i w:val="0"/>
        </w:rPr>
        <w:t>бюджета</w:t>
      </w:r>
      <w:r w:rsidR="00D73CAA" w:rsidRPr="00A83AB7">
        <w:rPr>
          <w:i w:val="0"/>
        </w:rPr>
        <w:t xml:space="preserve"> городского поселения «Посё</w:t>
      </w:r>
      <w:r w:rsidR="001C6E4F" w:rsidRPr="00A83AB7">
        <w:rPr>
          <w:i w:val="0"/>
        </w:rPr>
        <w:t>лок Серебряный Бор»</w:t>
      </w:r>
      <w:r w:rsidR="00937B37" w:rsidRPr="00A83AB7">
        <w:rPr>
          <w:i w:val="0"/>
        </w:rPr>
        <w:t xml:space="preserve"> Нерюнгринского района на 2021</w:t>
      </w:r>
      <w:r w:rsidRPr="00A83AB7">
        <w:rPr>
          <w:i w:val="0"/>
        </w:rPr>
        <w:t xml:space="preserve"> год</w:t>
      </w:r>
      <w:r w:rsidR="00174948" w:rsidRPr="00A83AB7">
        <w:rPr>
          <w:i w:val="0"/>
        </w:rPr>
        <w:t>………………………………</w:t>
      </w:r>
      <w:r w:rsidR="00937B37" w:rsidRPr="00A83AB7">
        <w:rPr>
          <w:i w:val="0"/>
        </w:rPr>
        <w:t>..</w:t>
      </w:r>
      <w:r w:rsidR="00174948" w:rsidRPr="00A83AB7">
        <w:rPr>
          <w:i w:val="0"/>
        </w:rPr>
        <w:t>...</w:t>
      </w:r>
      <w:r w:rsidR="00937B37" w:rsidRPr="00A83AB7">
        <w:rPr>
          <w:i w:val="0"/>
        </w:rPr>
        <w:t>...</w:t>
      </w:r>
      <w:r w:rsidR="006C5F2F" w:rsidRPr="00A83AB7">
        <w:rPr>
          <w:i w:val="0"/>
        </w:rPr>
        <w:t>1</w:t>
      </w:r>
      <w:r w:rsidR="00937B37" w:rsidRPr="00A83AB7">
        <w:rPr>
          <w:i w:val="0"/>
        </w:rPr>
        <w:t>8</w:t>
      </w:r>
    </w:p>
    <w:p w:rsidR="004A10C0" w:rsidRPr="00A83AB7" w:rsidRDefault="004A10C0" w:rsidP="00937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Pr="00A83AB7" w:rsidRDefault="004A10C0" w:rsidP="00937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7. Объем муниципального внутреннего долга</w:t>
      </w:r>
      <w:r w:rsidR="006A7E6C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D73CAA" w:rsidRPr="00A83AB7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«Посё</w:t>
      </w:r>
      <w:r w:rsidR="001C6E4F" w:rsidRPr="00A83AB7">
        <w:rPr>
          <w:rFonts w:ascii="Times New Roman" w:eastAsia="Times New Roman" w:hAnsi="Times New Roman" w:cs="Times New Roman"/>
          <w:sz w:val="24"/>
          <w:szCs w:val="24"/>
        </w:rPr>
        <w:t xml:space="preserve">лок Серебряный Бор» </w:t>
      </w:r>
      <w:r w:rsidR="00937B37" w:rsidRPr="00A83AB7">
        <w:rPr>
          <w:rFonts w:ascii="Times New Roman" w:hAnsi="Times New Roman" w:cs="Times New Roman"/>
          <w:sz w:val="24"/>
          <w:szCs w:val="24"/>
        </w:rPr>
        <w:t xml:space="preserve"> Нерюнгринского района на 2021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</w:t>
      </w:r>
      <w:r w:rsidR="00174948" w:rsidRPr="00A83AB7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1C6E4F" w:rsidRPr="00A83AB7">
        <w:rPr>
          <w:rFonts w:ascii="Times New Roman" w:hAnsi="Times New Roman" w:cs="Times New Roman"/>
          <w:sz w:val="24"/>
          <w:szCs w:val="24"/>
        </w:rPr>
        <w:t>.......</w:t>
      </w:r>
      <w:r w:rsidR="00937B37" w:rsidRPr="00A83AB7">
        <w:rPr>
          <w:rFonts w:ascii="Times New Roman" w:hAnsi="Times New Roman" w:cs="Times New Roman"/>
          <w:sz w:val="24"/>
          <w:szCs w:val="24"/>
        </w:rPr>
        <w:t>...</w:t>
      </w:r>
      <w:r w:rsidR="006C5F2F" w:rsidRPr="00A83AB7">
        <w:rPr>
          <w:rFonts w:ascii="Times New Roman" w:hAnsi="Times New Roman" w:cs="Times New Roman"/>
          <w:sz w:val="24"/>
          <w:szCs w:val="24"/>
        </w:rPr>
        <w:t>1</w:t>
      </w:r>
      <w:r w:rsidR="00B311A3" w:rsidRPr="00A83AB7">
        <w:rPr>
          <w:rFonts w:ascii="Times New Roman" w:hAnsi="Times New Roman" w:cs="Times New Roman"/>
          <w:sz w:val="24"/>
          <w:szCs w:val="24"/>
        </w:rPr>
        <w:t>9</w:t>
      </w:r>
    </w:p>
    <w:p w:rsidR="004A10C0" w:rsidRPr="00A83AB7" w:rsidRDefault="004A10C0" w:rsidP="00937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Pr="00A83AB7" w:rsidRDefault="004A10C0" w:rsidP="00937B3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8. Программа муниципальных заимствований</w:t>
      </w:r>
      <w:r w:rsidR="006A7E6C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D73CAA" w:rsidRPr="00A83AB7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«Посё</w:t>
      </w:r>
      <w:r w:rsidR="001C6E4F" w:rsidRPr="00A83AB7">
        <w:rPr>
          <w:rFonts w:ascii="Times New Roman" w:eastAsia="Times New Roman" w:hAnsi="Times New Roman" w:cs="Times New Roman"/>
          <w:sz w:val="24"/>
          <w:szCs w:val="24"/>
        </w:rPr>
        <w:t>лок Серебряный Бор»</w:t>
      </w:r>
      <w:r w:rsidR="00D80E47" w:rsidRPr="00A83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B37" w:rsidRPr="00A83AB7">
        <w:rPr>
          <w:rFonts w:ascii="Times New Roman" w:hAnsi="Times New Roman" w:cs="Times New Roman"/>
          <w:sz w:val="24"/>
          <w:szCs w:val="24"/>
        </w:rPr>
        <w:t>Нерюнгринского района на 2021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</w:t>
      </w:r>
      <w:r w:rsidR="00937B37" w:rsidRPr="00A83AB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311A3" w:rsidRPr="00A83AB7">
        <w:rPr>
          <w:rFonts w:ascii="Times New Roman" w:hAnsi="Times New Roman" w:cs="Times New Roman"/>
          <w:sz w:val="24"/>
          <w:szCs w:val="24"/>
        </w:rPr>
        <w:t>20</w:t>
      </w:r>
    </w:p>
    <w:p w:rsidR="00E247A7" w:rsidRPr="00A83AB7" w:rsidRDefault="00E247A7" w:rsidP="00937B3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7A7" w:rsidRPr="00A83AB7" w:rsidRDefault="00E247A7" w:rsidP="00937B3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9. Резервные фонд</w:t>
      </w:r>
      <w:r w:rsidR="00937B37" w:rsidRPr="00A83AB7">
        <w:rPr>
          <w:rFonts w:ascii="Times New Roman" w:hAnsi="Times New Roman" w:cs="Times New Roman"/>
          <w:sz w:val="24"/>
          <w:szCs w:val="24"/>
        </w:rPr>
        <w:t xml:space="preserve">ы……………………………………………………….…………………   </w:t>
      </w:r>
      <w:r w:rsidR="0030149A" w:rsidRPr="00A83AB7">
        <w:rPr>
          <w:rFonts w:ascii="Times New Roman" w:hAnsi="Times New Roman" w:cs="Times New Roman"/>
          <w:sz w:val="24"/>
          <w:szCs w:val="24"/>
        </w:rPr>
        <w:t>21</w:t>
      </w:r>
    </w:p>
    <w:p w:rsidR="00E247A7" w:rsidRPr="00A83AB7" w:rsidRDefault="00E247A7" w:rsidP="00937B3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7A7" w:rsidRPr="00A83AB7" w:rsidRDefault="00E247A7" w:rsidP="00937B3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10. Дорожный фон</w:t>
      </w:r>
      <w:r w:rsidR="00937B37" w:rsidRPr="00A83AB7">
        <w:rPr>
          <w:rFonts w:ascii="Times New Roman" w:hAnsi="Times New Roman" w:cs="Times New Roman"/>
          <w:sz w:val="24"/>
          <w:szCs w:val="24"/>
        </w:rPr>
        <w:t>д……………………………………………………………………………</w:t>
      </w:r>
      <w:r w:rsidR="0030149A" w:rsidRPr="00A83AB7">
        <w:rPr>
          <w:rFonts w:ascii="Times New Roman" w:hAnsi="Times New Roman" w:cs="Times New Roman"/>
          <w:sz w:val="24"/>
          <w:szCs w:val="24"/>
        </w:rPr>
        <w:t>21</w:t>
      </w:r>
    </w:p>
    <w:p w:rsidR="004A10C0" w:rsidRPr="00A83AB7" w:rsidRDefault="004A10C0" w:rsidP="00937B3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Pr="00A83AB7" w:rsidRDefault="004A10C0" w:rsidP="00937B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3F4D03" w:rsidRPr="00A83AB7">
        <w:rPr>
          <w:rFonts w:ascii="Times New Roman" w:eastAsia="Times New Roman" w:hAnsi="Times New Roman" w:cs="Times New Roman"/>
          <w:bCs/>
          <w:sz w:val="24"/>
          <w:szCs w:val="24"/>
        </w:rPr>
        <w:t>ыводы</w:t>
      </w:r>
      <w:r w:rsidR="00174948" w:rsidRPr="00A83AB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</w:t>
      </w:r>
      <w:r w:rsidR="00DE0473" w:rsidRPr="00A83A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74948" w:rsidRPr="00A83AB7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="00DE0473" w:rsidRPr="00A83AB7">
        <w:rPr>
          <w:rFonts w:ascii="Times New Roman" w:eastAsia="Times New Roman" w:hAnsi="Times New Roman" w:cs="Times New Roman"/>
          <w:bCs/>
          <w:sz w:val="24"/>
          <w:szCs w:val="24"/>
        </w:rPr>
        <w:t>…………</w:t>
      </w:r>
      <w:r w:rsidR="00B95594" w:rsidRPr="00A83AB7">
        <w:rPr>
          <w:rFonts w:ascii="Times New Roman" w:eastAsia="Times New Roman" w:hAnsi="Times New Roman" w:cs="Times New Roman"/>
          <w:bCs/>
          <w:sz w:val="24"/>
          <w:szCs w:val="24"/>
        </w:rPr>
        <w:t>……………………</w:t>
      </w:r>
      <w:r w:rsidR="0030149A" w:rsidRPr="00A83AB7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</w:p>
    <w:p w:rsidR="004A10C0" w:rsidRPr="00A83AB7" w:rsidRDefault="004A10C0" w:rsidP="00937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AD5" w:rsidRPr="00A83AB7" w:rsidRDefault="003F4D03" w:rsidP="00C62C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bCs/>
          <w:sz w:val="24"/>
          <w:szCs w:val="24"/>
        </w:rPr>
        <w:t>Предложения</w:t>
      </w:r>
      <w:r w:rsidR="00174948" w:rsidRPr="00A83AB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</w:t>
      </w:r>
      <w:r w:rsidR="00DE0473" w:rsidRPr="00A83AB7"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  <w:r w:rsidR="00937B37" w:rsidRPr="00A83AB7">
        <w:rPr>
          <w:rFonts w:ascii="Times New Roman" w:eastAsia="Times New Roman" w:hAnsi="Times New Roman" w:cs="Times New Roman"/>
          <w:bCs/>
          <w:sz w:val="24"/>
          <w:szCs w:val="24"/>
        </w:rPr>
        <w:t>……….</w:t>
      </w:r>
      <w:r w:rsidR="0030149A" w:rsidRPr="00A83AB7">
        <w:rPr>
          <w:rFonts w:ascii="Times New Roman" w:eastAsia="Times New Roman" w:hAnsi="Times New Roman" w:cs="Times New Roman"/>
          <w:bCs/>
          <w:sz w:val="24"/>
          <w:szCs w:val="24"/>
        </w:rPr>
        <w:t>.25</w:t>
      </w:r>
    </w:p>
    <w:p w:rsidR="00C62C78" w:rsidRPr="00A83AB7" w:rsidRDefault="00C62C78" w:rsidP="00C62C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13CA" w:rsidRPr="00A83AB7" w:rsidRDefault="00A313CA" w:rsidP="000E2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3AB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AC111C" w:rsidRPr="00A83AB7" w:rsidRDefault="00AC111C" w:rsidP="00AC111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3CA" w:rsidRPr="00A83AB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Заключение по результатам экспертизы Контрольно-счетной палаты муниципального образования «Нерюнгринский район» на проект решения  Серебряноборского поселкового Совета депутатов «О бюджете</w:t>
      </w:r>
      <w:r w:rsidR="003C2790" w:rsidRPr="00A83AB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</w:t>
      </w:r>
      <w:r w:rsidR="00D73CAA" w:rsidRPr="00A83AB7">
        <w:rPr>
          <w:rFonts w:ascii="Times New Roman" w:hAnsi="Times New Roman" w:cs="Times New Roman"/>
          <w:sz w:val="24"/>
          <w:szCs w:val="24"/>
        </w:rPr>
        <w:t>«Посё</w:t>
      </w:r>
      <w:r w:rsidRPr="00A83AB7">
        <w:rPr>
          <w:rFonts w:ascii="Times New Roman" w:hAnsi="Times New Roman" w:cs="Times New Roman"/>
          <w:sz w:val="24"/>
          <w:szCs w:val="24"/>
        </w:rPr>
        <w:t>лок Серебряный Бор» Нерюнгринского района</w:t>
      </w:r>
      <w:r w:rsidR="003C2790" w:rsidRPr="00A83AB7">
        <w:rPr>
          <w:rFonts w:ascii="Times New Roman" w:hAnsi="Times New Roman" w:cs="Times New Roman"/>
          <w:sz w:val="24"/>
          <w:szCs w:val="24"/>
        </w:rPr>
        <w:t xml:space="preserve"> Республики Саха (Якутия) на 2021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год» подготовлено в соответствии с Бюджетным Кодексом РФ, Федеральным законом от 06.10.2003</w:t>
      </w:r>
      <w:r w:rsidR="00AC111C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положениями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</w:t>
      </w:r>
      <w:r w:rsidR="00D73CAA" w:rsidRPr="00A83AB7">
        <w:rPr>
          <w:rFonts w:ascii="Times New Roman" w:hAnsi="Times New Roman" w:cs="Times New Roman"/>
          <w:sz w:val="24"/>
          <w:szCs w:val="24"/>
        </w:rPr>
        <w:t>тавом городского поселения «Посё</w:t>
      </w:r>
      <w:r w:rsidRPr="00A83AB7">
        <w:rPr>
          <w:rFonts w:ascii="Times New Roman" w:hAnsi="Times New Roman" w:cs="Times New Roman"/>
          <w:sz w:val="24"/>
          <w:szCs w:val="24"/>
        </w:rPr>
        <w:t xml:space="preserve">лок Серебряный Бор» Нерюнгринского района, Положением о Контрольно-счетной палате муниципального образования «Нерюнгринский район», утвержденным решением Нерюнгринского районного Совета депутатов от 24.11.2011 № 3-31, Положением о бюджетном </w:t>
      </w:r>
      <w:r w:rsidR="005A596D" w:rsidRPr="00A83AB7">
        <w:rPr>
          <w:rFonts w:ascii="Times New Roman" w:hAnsi="Times New Roman" w:cs="Times New Roman"/>
          <w:sz w:val="24"/>
          <w:szCs w:val="24"/>
        </w:rPr>
        <w:t xml:space="preserve">устройстве и бюджетном </w:t>
      </w:r>
      <w:r w:rsidRPr="00A83AB7">
        <w:rPr>
          <w:rFonts w:ascii="Times New Roman" w:hAnsi="Times New Roman" w:cs="Times New Roman"/>
          <w:sz w:val="24"/>
          <w:szCs w:val="24"/>
        </w:rPr>
        <w:t>процессе в мун</w:t>
      </w:r>
      <w:r w:rsidR="005A596D" w:rsidRPr="00A83AB7">
        <w:rPr>
          <w:rFonts w:ascii="Times New Roman" w:hAnsi="Times New Roman" w:cs="Times New Roman"/>
          <w:sz w:val="24"/>
          <w:szCs w:val="24"/>
        </w:rPr>
        <w:t>иципальном образовании городское поселение</w:t>
      </w:r>
      <w:r w:rsidR="00D73CAA" w:rsidRPr="00A83AB7">
        <w:rPr>
          <w:rFonts w:ascii="Times New Roman" w:hAnsi="Times New Roman" w:cs="Times New Roman"/>
          <w:sz w:val="24"/>
          <w:szCs w:val="24"/>
        </w:rPr>
        <w:t xml:space="preserve"> «Посё</w:t>
      </w:r>
      <w:r w:rsidRPr="00A83AB7">
        <w:rPr>
          <w:rFonts w:ascii="Times New Roman" w:hAnsi="Times New Roman" w:cs="Times New Roman"/>
          <w:sz w:val="24"/>
          <w:szCs w:val="24"/>
        </w:rPr>
        <w:t xml:space="preserve">лок Серебряный Бор», утвержденного </w:t>
      </w:r>
      <w:r w:rsidR="005A596D" w:rsidRPr="00A83AB7">
        <w:rPr>
          <w:rFonts w:ascii="Times New Roman" w:hAnsi="Times New Roman" w:cs="Times New Roman"/>
          <w:sz w:val="24"/>
          <w:szCs w:val="24"/>
        </w:rPr>
        <w:t>решением Серебряноборского поселкового Совета от 09.11.2018 № 14-3</w:t>
      </w:r>
      <w:r w:rsidR="003C2790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</w:rPr>
        <w:t>и иными нормативными правовыми актами Российской Федерации, Республики Саха (Якутия), органов местного самоуправления муниципального образов</w:t>
      </w:r>
      <w:r w:rsidR="00D73CAA" w:rsidRPr="00A83AB7">
        <w:rPr>
          <w:rFonts w:ascii="Times New Roman" w:hAnsi="Times New Roman" w:cs="Times New Roman"/>
          <w:sz w:val="24"/>
          <w:szCs w:val="24"/>
        </w:rPr>
        <w:t>ания – городское поселение «Посё</w:t>
      </w:r>
      <w:r w:rsidRPr="00A83AB7">
        <w:rPr>
          <w:rFonts w:ascii="Times New Roman" w:hAnsi="Times New Roman" w:cs="Times New Roman"/>
          <w:sz w:val="24"/>
          <w:szCs w:val="24"/>
        </w:rPr>
        <w:t>лок Серебряный Бор».</w:t>
      </w:r>
    </w:p>
    <w:p w:rsidR="00A313CA" w:rsidRPr="00A83AB7" w:rsidRDefault="00A313CA" w:rsidP="00A313CA">
      <w:pPr>
        <w:pStyle w:val="21"/>
        <w:shd w:val="clear" w:color="auto" w:fill="auto"/>
        <w:spacing w:before="0"/>
        <w:ind w:firstLine="708"/>
        <w:rPr>
          <w:sz w:val="24"/>
          <w:szCs w:val="24"/>
        </w:rPr>
      </w:pPr>
      <w:r w:rsidRPr="00A83AB7">
        <w:rPr>
          <w:sz w:val="24"/>
          <w:szCs w:val="24"/>
        </w:rPr>
        <w:t>Согласно статье 184.2 Бюджетного кодекса Российской Федерации от 31.07.1998                  № 145-ФЗ одновременно с проектом решения о бюджете представлены:</w:t>
      </w:r>
    </w:p>
    <w:p w:rsidR="00A313CA" w:rsidRPr="00A83AB7" w:rsidRDefault="00A313CA" w:rsidP="00A313CA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A83AB7">
        <w:rPr>
          <w:rStyle w:val="af"/>
          <w:rFonts w:ascii="Times New Roman" w:hAnsi="Times New Roman" w:cs="Times New Roman"/>
          <w:color w:val="auto"/>
          <w:sz w:val="24"/>
          <w:szCs w:val="24"/>
        </w:rPr>
        <w:t>- Проект бю</w:t>
      </w:r>
      <w:r w:rsidR="00D73CAA" w:rsidRPr="00A83AB7">
        <w:rPr>
          <w:rStyle w:val="af"/>
          <w:rFonts w:ascii="Times New Roman" w:hAnsi="Times New Roman" w:cs="Times New Roman"/>
          <w:color w:val="auto"/>
          <w:sz w:val="24"/>
          <w:szCs w:val="24"/>
        </w:rPr>
        <w:t>джета городского поселения «Посё</w:t>
      </w:r>
      <w:r w:rsidRPr="00A83AB7">
        <w:rPr>
          <w:rStyle w:val="af"/>
          <w:rFonts w:ascii="Times New Roman" w:hAnsi="Times New Roman" w:cs="Times New Roman"/>
          <w:color w:val="auto"/>
          <w:sz w:val="24"/>
          <w:szCs w:val="24"/>
        </w:rPr>
        <w:t>лок Серебряный Б</w:t>
      </w:r>
      <w:r w:rsidR="00240165" w:rsidRPr="00A83AB7">
        <w:rPr>
          <w:rStyle w:val="af"/>
          <w:rFonts w:ascii="Times New Roman" w:hAnsi="Times New Roman" w:cs="Times New Roman"/>
          <w:color w:val="auto"/>
          <w:sz w:val="24"/>
          <w:szCs w:val="24"/>
        </w:rPr>
        <w:t>о</w:t>
      </w:r>
      <w:r w:rsidR="00CA6F90" w:rsidRPr="00A83AB7">
        <w:rPr>
          <w:rStyle w:val="af"/>
          <w:rFonts w:ascii="Times New Roman" w:hAnsi="Times New Roman" w:cs="Times New Roman"/>
          <w:color w:val="auto"/>
          <w:sz w:val="24"/>
          <w:szCs w:val="24"/>
        </w:rPr>
        <w:t>р» Нерюнгринского района на 2021</w:t>
      </w:r>
      <w:r w:rsidRPr="00A83AB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BD27B6" w:rsidRPr="00A83AB7" w:rsidRDefault="00BD27B6" w:rsidP="00BD27B6">
      <w:pPr>
        <w:autoSpaceDE w:val="0"/>
        <w:autoSpaceDN w:val="0"/>
        <w:adjustRightInd w:val="0"/>
        <w:spacing w:after="0" w:line="240" w:lineRule="auto"/>
        <w:jc w:val="both"/>
        <w:rPr>
          <w:rStyle w:val="aff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83AB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Основные направления налоговой и бюджетной политики городского поселения «Посёлок Серебряный Бор» Нерюнгринского района на 2021 год, утвержденные </w:t>
      </w:r>
      <w:hyperlink r:id="rId10" w:history="1">
        <w:r w:rsidRPr="00A83AB7">
          <w:rPr>
            <w:rStyle w:val="aff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поселковой администрации городского поселения «Посёлок Серебряный Бор» Нерюнгринского района от 17.11.2020 № 372-пс</w:t>
        </w:r>
      </w:hyperlink>
      <w:r w:rsidRPr="00A83AB7">
        <w:rPr>
          <w:rStyle w:val="aff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BD27B6" w:rsidRPr="00A83AB7" w:rsidRDefault="00BD27B6" w:rsidP="00BD27B6">
      <w:pPr>
        <w:autoSpaceDE w:val="0"/>
        <w:autoSpaceDN w:val="0"/>
        <w:adjustRightInd w:val="0"/>
        <w:spacing w:after="0" w:line="240" w:lineRule="auto"/>
        <w:jc w:val="both"/>
        <w:rPr>
          <w:rStyle w:val="aff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83AB7">
        <w:rPr>
          <w:rStyle w:val="af"/>
          <w:rFonts w:ascii="Times New Roman" w:hAnsi="Times New Roman" w:cs="Times New Roman"/>
          <w:color w:val="auto"/>
        </w:rPr>
        <w:t xml:space="preserve">- </w:t>
      </w:r>
      <w:r w:rsidRPr="00A83AB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Предварительные итоги социально-экономического развития городского поселения «Посёлок Серебряный Бор» Нерюнгринского района за истекший период текущего финансового года и ожидаемые итоги социально-экономического развития за 2021 год, утвержденные </w:t>
      </w:r>
      <w:hyperlink r:id="rId11" w:history="1">
        <w:r w:rsidRPr="00A83AB7">
          <w:rPr>
            <w:rStyle w:val="aff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поселковой администрации городского поселения «Посёлок Серебряный Бор» Нерюнгринского района от 16.11.2020 № 371-пс</w:t>
        </w:r>
      </w:hyperlink>
      <w:r w:rsidRPr="00A83AB7">
        <w:rPr>
          <w:rStyle w:val="aff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BD27B6" w:rsidRPr="00A83AB7" w:rsidRDefault="00BD27B6" w:rsidP="00BD27B6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A83AB7">
        <w:rPr>
          <w:rStyle w:val="af"/>
          <w:rFonts w:ascii="Times New Roman" w:hAnsi="Times New Roman" w:cs="Times New Roman"/>
          <w:color w:val="auto"/>
          <w:sz w:val="24"/>
          <w:szCs w:val="24"/>
        </w:rPr>
        <w:t>- Среднесрочный финансовый план МО городское поселение «Посёлок Серебряный Бор» на 2021-2023 годы», утвержденный постановлением поселковой администрации городского поселения «Посёлок Серебряный Бор» Нерюнгринского района от 06.11.2020 № 364-п;</w:t>
      </w:r>
    </w:p>
    <w:p w:rsidR="00BD27B6" w:rsidRPr="00A83AB7" w:rsidRDefault="00BD27B6" w:rsidP="00BD27B6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83AB7">
        <w:rPr>
          <w:sz w:val="24"/>
          <w:szCs w:val="24"/>
        </w:rPr>
        <w:t>- Пояснительная записка к проекту бюджета</w:t>
      </w:r>
      <w:r w:rsidR="00D3551E" w:rsidRPr="00A83AB7">
        <w:rPr>
          <w:sz w:val="24"/>
          <w:szCs w:val="24"/>
        </w:rPr>
        <w:t xml:space="preserve"> городского поселения «Посё</w:t>
      </w:r>
      <w:r w:rsidRPr="00A83AB7">
        <w:rPr>
          <w:sz w:val="24"/>
          <w:szCs w:val="24"/>
        </w:rPr>
        <w:t>лок Серебряный Бор» на 2021 год;</w:t>
      </w:r>
    </w:p>
    <w:p w:rsidR="00BD27B6" w:rsidRPr="00A83AB7" w:rsidRDefault="00BD27B6" w:rsidP="00BD27B6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83AB7">
        <w:rPr>
          <w:sz w:val="24"/>
          <w:szCs w:val="24"/>
        </w:rPr>
        <w:t>- Оценка ожидаемого исполнения бюджета муниципального образования городское поселение «Посёлок Серебряный</w:t>
      </w:r>
      <w:r w:rsidR="00C62C78" w:rsidRPr="00A83AB7">
        <w:rPr>
          <w:sz w:val="24"/>
          <w:szCs w:val="24"/>
        </w:rPr>
        <w:t xml:space="preserve"> Бор» на текущий финансовый год, </w:t>
      </w:r>
      <w:r w:rsidR="00C62C78" w:rsidRPr="00A83AB7">
        <w:rPr>
          <w:rStyle w:val="af"/>
          <w:color w:val="auto"/>
          <w:sz w:val="24"/>
          <w:szCs w:val="24"/>
        </w:rPr>
        <w:t xml:space="preserve">утвержденные </w:t>
      </w:r>
      <w:hyperlink r:id="rId12" w:history="1">
        <w:r w:rsidR="00C62C78" w:rsidRPr="00A83AB7">
          <w:rPr>
            <w:rStyle w:val="aff5"/>
            <w:color w:val="auto"/>
            <w:sz w:val="24"/>
            <w:szCs w:val="24"/>
            <w:u w:val="none"/>
          </w:rPr>
          <w:t>постановлением поселковой администрации городского поселения «Посёлок Серебряный Бор» Нерюнгринского района от 17.11.2020 № 373-пс</w:t>
        </w:r>
      </w:hyperlink>
      <w:r w:rsidR="00C62C78" w:rsidRPr="00A83AB7">
        <w:rPr>
          <w:rStyle w:val="aff5"/>
          <w:color w:val="auto"/>
          <w:sz w:val="24"/>
          <w:szCs w:val="24"/>
          <w:u w:val="none"/>
        </w:rPr>
        <w:t>;</w:t>
      </w:r>
    </w:p>
    <w:p w:rsidR="00F806FB" w:rsidRPr="00A83AB7" w:rsidRDefault="00F806FB" w:rsidP="00F80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копии муниципальных программ МО </w:t>
      </w:r>
      <w:r w:rsidRPr="00A83AB7">
        <w:rPr>
          <w:rFonts w:ascii="Times New Roman" w:hAnsi="Times New Roman" w:cs="Times New Roman"/>
          <w:sz w:val="24"/>
          <w:szCs w:val="24"/>
        </w:rPr>
        <w:t xml:space="preserve">Городское поселение «Посёлок Серебряный Бор» </w:t>
      </w:r>
      <w:r w:rsidRPr="00A83AB7">
        <w:rPr>
          <w:rStyle w:val="af"/>
          <w:rFonts w:ascii="Times New Roman" w:hAnsi="Times New Roman" w:cs="Times New Roman"/>
          <w:color w:val="auto"/>
          <w:sz w:val="24"/>
          <w:szCs w:val="24"/>
        </w:rPr>
        <w:t>Нерюнгринского района;</w:t>
      </w:r>
    </w:p>
    <w:p w:rsidR="00D83780" w:rsidRPr="00A83AB7" w:rsidRDefault="000E2AD5" w:rsidP="000E2AD5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83AB7">
        <w:rPr>
          <w:sz w:val="24"/>
          <w:szCs w:val="24"/>
        </w:rPr>
        <w:t>- иные документы и материалы.</w:t>
      </w:r>
    </w:p>
    <w:p w:rsidR="000E2AD5" w:rsidRPr="00A83AB7" w:rsidRDefault="000E2AD5" w:rsidP="000E2AD5">
      <w:pPr>
        <w:pStyle w:val="21"/>
        <w:shd w:val="clear" w:color="auto" w:fill="auto"/>
        <w:spacing w:before="0" w:line="240" w:lineRule="auto"/>
        <w:ind w:firstLine="0"/>
        <w:rPr>
          <w:rStyle w:val="af"/>
          <w:color w:val="auto"/>
          <w:sz w:val="24"/>
          <w:szCs w:val="24"/>
        </w:rPr>
      </w:pPr>
    </w:p>
    <w:p w:rsidR="003D4FE5" w:rsidRPr="00A83AB7" w:rsidRDefault="007578F0" w:rsidP="00240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D023CD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</w:rPr>
        <w:t xml:space="preserve">статьи 184.2 Бюджетного кодекса Российской Федерации от 31.07.1998  № 145-ФЗ одновременно с проектом решения о бюджете </w:t>
      </w:r>
      <w:r w:rsidRPr="00A83AB7">
        <w:rPr>
          <w:rFonts w:ascii="Times New Roman" w:hAnsi="Times New Roman" w:cs="Times New Roman"/>
          <w:b/>
          <w:sz w:val="24"/>
          <w:szCs w:val="24"/>
          <w:u w:val="single"/>
        </w:rPr>
        <w:t>не представлен</w:t>
      </w:r>
      <w:r w:rsidR="00240165" w:rsidRPr="00A83AB7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240165" w:rsidRPr="00A83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FE5" w:rsidRPr="00A83AB7">
        <w:rPr>
          <w:rFonts w:ascii="Times New Roman" w:hAnsi="Times New Roman" w:cs="Times New Roman"/>
          <w:b/>
          <w:sz w:val="24"/>
          <w:szCs w:val="24"/>
        </w:rPr>
        <w:t>:</w:t>
      </w:r>
    </w:p>
    <w:p w:rsidR="003D4FE5" w:rsidRPr="00A83AB7" w:rsidRDefault="003D4FE5" w:rsidP="00D35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3AB7">
        <w:rPr>
          <w:rFonts w:ascii="Times New Roman" w:hAnsi="Times New Roman" w:cs="Times New Roman"/>
          <w:sz w:val="24"/>
          <w:szCs w:val="24"/>
        </w:rPr>
        <w:t>прогноз социально-экономического раз</w:t>
      </w:r>
      <w:r w:rsidR="00D3551E" w:rsidRPr="00A83AB7">
        <w:rPr>
          <w:rFonts w:ascii="Times New Roman" w:hAnsi="Times New Roman" w:cs="Times New Roman"/>
          <w:sz w:val="24"/>
          <w:szCs w:val="24"/>
        </w:rPr>
        <w:t>вития городского поселения «Посё</w:t>
      </w:r>
      <w:r w:rsidRPr="00A83AB7">
        <w:rPr>
          <w:rFonts w:ascii="Times New Roman" w:hAnsi="Times New Roman" w:cs="Times New Roman"/>
          <w:sz w:val="24"/>
          <w:szCs w:val="24"/>
        </w:rPr>
        <w:t>лок Серебряный Бор» Нерюнгринского района на 2021-2023 годы;</w:t>
      </w:r>
    </w:p>
    <w:p w:rsidR="007578F0" w:rsidRPr="00A83AB7" w:rsidRDefault="00D3551E" w:rsidP="00D35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- </w:t>
      </w:r>
      <w:r w:rsidR="007578F0" w:rsidRPr="00A83AB7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</w:t>
      </w:r>
      <w:r w:rsidRPr="00A83AB7">
        <w:rPr>
          <w:rFonts w:ascii="Times New Roman" w:hAnsi="Times New Roman" w:cs="Times New Roman"/>
          <w:sz w:val="24"/>
          <w:szCs w:val="24"/>
        </w:rPr>
        <w:t>еления межбюджетных трансфертов;</w:t>
      </w:r>
    </w:p>
    <w:p w:rsidR="00D3551E" w:rsidRPr="00A83AB7" w:rsidRDefault="00D3551E" w:rsidP="00D3551E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83AB7">
        <w:rPr>
          <w:rStyle w:val="af"/>
          <w:rFonts w:ascii="Times New Roman" w:hAnsi="Times New Roman" w:cs="Times New Roman"/>
          <w:color w:val="auto"/>
          <w:sz w:val="24"/>
          <w:szCs w:val="24"/>
        </w:rPr>
        <w:t>верхний предел муниципального внутреннего долга городского поселения «Посёлок Серебряный Бор»  Нерюнгринского района на 01.01.2022 г. (2021 г.);</w:t>
      </w:r>
    </w:p>
    <w:p w:rsidR="00D3551E" w:rsidRPr="00A83AB7" w:rsidRDefault="00D3551E" w:rsidP="00D3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реестр источников доходов бюджета город</w:t>
      </w:r>
      <w:r w:rsidR="0090699B" w:rsidRPr="00A83AB7">
        <w:rPr>
          <w:rFonts w:ascii="Times New Roman" w:hAnsi="Times New Roman" w:cs="Times New Roman"/>
          <w:sz w:val="24"/>
          <w:szCs w:val="24"/>
        </w:rPr>
        <w:t>ского поселения «Посёлок Серебряный Бор</w:t>
      </w:r>
      <w:r w:rsidRPr="00A83AB7">
        <w:rPr>
          <w:rFonts w:ascii="Times New Roman" w:hAnsi="Times New Roman" w:cs="Times New Roman"/>
          <w:sz w:val="24"/>
          <w:szCs w:val="24"/>
        </w:rPr>
        <w:t>» Нерюнгринского района на 2021 год.</w:t>
      </w:r>
    </w:p>
    <w:p w:rsidR="00A313CA" w:rsidRPr="00A83AB7" w:rsidRDefault="00334D3D" w:rsidP="00D83780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A83AB7">
        <w:rPr>
          <w:rFonts w:ascii="Times New Roman" w:hAnsi="Times New Roman" w:cs="Times New Roman"/>
          <w:color w:val="auto"/>
        </w:rPr>
        <w:tab/>
      </w:r>
    </w:p>
    <w:p w:rsidR="00A313CA" w:rsidRPr="00A83AB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Цель проведения экспертизы - проверка проекта бюджета </w:t>
      </w:r>
      <w:r w:rsidR="00D73CAA" w:rsidRPr="00A83AB7">
        <w:rPr>
          <w:rStyle w:val="af"/>
          <w:rFonts w:ascii="Times New Roman" w:hAnsi="Times New Roman" w:cs="Times New Roman"/>
          <w:color w:val="auto"/>
          <w:sz w:val="24"/>
          <w:szCs w:val="24"/>
        </w:rPr>
        <w:t>городского поселения «Посё</w:t>
      </w:r>
      <w:r w:rsidRPr="00A83AB7">
        <w:rPr>
          <w:rStyle w:val="af"/>
          <w:rFonts w:ascii="Times New Roman" w:hAnsi="Times New Roman" w:cs="Times New Roman"/>
          <w:color w:val="auto"/>
          <w:sz w:val="24"/>
          <w:szCs w:val="24"/>
        </w:rPr>
        <w:t>лок Серебряный Бор»</w:t>
      </w:r>
      <w:r w:rsidRPr="00A83AB7">
        <w:rPr>
          <w:rFonts w:ascii="Times New Roman" w:hAnsi="Times New Roman" w:cs="Times New Roman"/>
          <w:sz w:val="24"/>
          <w:szCs w:val="24"/>
        </w:rPr>
        <w:t xml:space="preserve"> Нерюнгринского района на 20</w:t>
      </w:r>
      <w:r w:rsidR="00D83780" w:rsidRPr="00A83AB7">
        <w:rPr>
          <w:rFonts w:ascii="Times New Roman" w:hAnsi="Times New Roman" w:cs="Times New Roman"/>
          <w:sz w:val="24"/>
          <w:szCs w:val="24"/>
        </w:rPr>
        <w:t>21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</w:t>
      </w:r>
      <w:r w:rsidR="00D83780" w:rsidRPr="00A83AB7">
        <w:rPr>
          <w:rFonts w:ascii="Times New Roman" w:hAnsi="Times New Roman" w:cs="Times New Roman"/>
          <w:sz w:val="24"/>
          <w:szCs w:val="24"/>
        </w:rPr>
        <w:t xml:space="preserve"> (далее Проект бюджета)</w:t>
      </w:r>
      <w:r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>с точки зрения соответствия федеральному, республиканскому законодательству и муниципальным правовым актам в области бюджетной и налоговой политики. О</w:t>
      </w:r>
      <w:r w:rsidRPr="00A83AB7">
        <w:rPr>
          <w:rFonts w:ascii="Times New Roman" w:hAnsi="Times New Roman" w:cs="Times New Roman"/>
          <w:sz w:val="24"/>
          <w:szCs w:val="24"/>
        </w:rPr>
        <w:t xml:space="preserve">пределение обоснованности, целесообразности и достоверности показателей, содержащихся в проекте бюджета, документах и материалах, представляемых одновременно с </w:t>
      </w:r>
      <w:r w:rsidR="00D83780" w:rsidRPr="00A83AB7">
        <w:rPr>
          <w:rFonts w:ascii="Times New Roman" w:hAnsi="Times New Roman" w:cs="Times New Roman"/>
          <w:sz w:val="24"/>
          <w:szCs w:val="24"/>
        </w:rPr>
        <w:t>Проектом бюджета.</w:t>
      </w:r>
    </w:p>
    <w:p w:rsidR="005B1996" w:rsidRPr="00A83AB7" w:rsidRDefault="00A313CA" w:rsidP="005B1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83780" w:rsidRPr="00A83AB7">
        <w:rPr>
          <w:rFonts w:ascii="Times New Roman" w:hAnsi="Times New Roman" w:cs="Times New Roman"/>
          <w:sz w:val="24"/>
          <w:szCs w:val="24"/>
        </w:rPr>
        <w:t>бюджета</w:t>
      </w:r>
      <w:r w:rsidRPr="00A83AB7">
        <w:rPr>
          <w:rFonts w:ascii="Times New Roman" w:hAnsi="Times New Roman" w:cs="Times New Roman"/>
          <w:sz w:val="24"/>
          <w:szCs w:val="24"/>
        </w:rPr>
        <w:t xml:space="preserve"> предоставлен в Контрольно-счетную палату муниципального образования «Нерюнгринский район» в соответствии с требованиями, установленными Бюджетным кодексом Российской Федерации, Положением о бюджетном</w:t>
      </w:r>
      <w:r w:rsidR="00D83780" w:rsidRPr="00A83AB7">
        <w:rPr>
          <w:rFonts w:ascii="Times New Roman" w:hAnsi="Times New Roman" w:cs="Times New Roman"/>
          <w:sz w:val="24"/>
          <w:szCs w:val="24"/>
        </w:rPr>
        <w:t xml:space="preserve"> устройстве и бюджетном</w:t>
      </w:r>
      <w:r w:rsidRPr="00A83AB7">
        <w:rPr>
          <w:rFonts w:ascii="Times New Roman" w:hAnsi="Times New Roman" w:cs="Times New Roman"/>
          <w:sz w:val="24"/>
          <w:szCs w:val="24"/>
        </w:rPr>
        <w:t xml:space="preserve"> процессе в муниципальном образовании городско</w:t>
      </w:r>
      <w:r w:rsidR="00D83780" w:rsidRPr="00A83AB7">
        <w:rPr>
          <w:rFonts w:ascii="Times New Roman" w:hAnsi="Times New Roman" w:cs="Times New Roman"/>
          <w:sz w:val="24"/>
          <w:szCs w:val="24"/>
        </w:rPr>
        <w:t>е поселение</w:t>
      </w:r>
      <w:r w:rsidR="00D73CAA" w:rsidRPr="00A83AB7">
        <w:rPr>
          <w:rFonts w:ascii="Times New Roman" w:hAnsi="Times New Roman" w:cs="Times New Roman"/>
          <w:sz w:val="24"/>
          <w:szCs w:val="24"/>
        </w:rPr>
        <w:t xml:space="preserve"> «Посё</w:t>
      </w:r>
      <w:r w:rsidRPr="00A83AB7">
        <w:rPr>
          <w:rFonts w:ascii="Times New Roman" w:hAnsi="Times New Roman" w:cs="Times New Roman"/>
          <w:sz w:val="24"/>
          <w:szCs w:val="24"/>
        </w:rPr>
        <w:t xml:space="preserve">лок Серебряный бор», </w:t>
      </w:r>
      <w:bookmarkStart w:id="1" w:name="sub_18428"/>
      <w:r w:rsidR="005B1996" w:rsidRPr="00A83AB7">
        <w:rPr>
          <w:rFonts w:ascii="Times New Roman" w:hAnsi="Times New Roman" w:cs="Times New Roman"/>
          <w:sz w:val="24"/>
          <w:szCs w:val="24"/>
        </w:rPr>
        <w:t>утвержденного решением Серебряноборского поселко</w:t>
      </w:r>
      <w:r w:rsidR="0090699B" w:rsidRPr="00A83AB7">
        <w:rPr>
          <w:rFonts w:ascii="Times New Roman" w:hAnsi="Times New Roman" w:cs="Times New Roman"/>
          <w:sz w:val="24"/>
          <w:szCs w:val="24"/>
        </w:rPr>
        <w:t>вого Совета от 09.11.2018 № 14-</w:t>
      </w:r>
      <w:r w:rsidR="005B1996" w:rsidRPr="00A83AB7">
        <w:rPr>
          <w:rFonts w:ascii="Times New Roman" w:hAnsi="Times New Roman" w:cs="Times New Roman"/>
          <w:sz w:val="24"/>
          <w:szCs w:val="24"/>
        </w:rPr>
        <w:t>3</w:t>
      </w:r>
      <w:r w:rsidR="0090699B" w:rsidRPr="00A83AB7">
        <w:rPr>
          <w:rFonts w:ascii="Times New Roman" w:hAnsi="Times New Roman" w:cs="Times New Roman"/>
          <w:sz w:val="24"/>
          <w:szCs w:val="24"/>
        </w:rPr>
        <w:t>.</w:t>
      </w:r>
    </w:p>
    <w:p w:rsidR="0090699B" w:rsidRPr="00A83AB7" w:rsidRDefault="00A313CA" w:rsidP="005B1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При подготовке заключения Контрольно-счетной палатой МО «Нерюнгринский район» учитывалась необходимость реализации основных</w:t>
      </w:r>
      <w:r w:rsidR="0090699B" w:rsidRPr="00A83AB7">
        <w:rPr>
          <w:rFonts w:ascii="Times New Roman" w:hAnsi="Times New Roman" w:cs="Times New Roman"/>
          <w:sz w:val="24"/>
          <w:szCs w:val="24"/>
        </w:rPr>
        <w:t xml:space="preserve"> направлений бюджетной политики и основных направлений налоговой политики муниципального образования городское поселение «Посёлок Серебряный Бор» Нерюнгринского района на 2021 год.</w:t>
      </w:r>
    </w:p>
    <w:p w:rsidR="00A313CA" w:rsidRPr="00A83AB7" w:rsidRDefault="00A313CA" w:rsidP="00A31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217C" w:rsidRPr="00A83AB7" w:rsidRDefault="001D217C" w:rsidP="00A31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:rsidR="00A313CA" w:rsidRPr="00A83AB7" w:rsidRDefault="00A313CA" w:rsidP="00A313C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AB7">
        <w:rPr>
          <w:rFonts w:ascii="Times New Roman" w:eastAsia="Times New Roman" w:hAnsi="Times New Roman" w:cs="Times New Roman"/>
          <w:b/>
          <w:sz w:val="28"/>
          <w:szCs w:val="28"/>
        </w:rPr>
        <w:t>2. Параметры прогноза исходных макроэкономических показателей для составления проекта бю</w:t>
      </w:r>
      <w:r w:rsidR="00D73CAA" w:rsidRPr="00A83AB7">
        <w:rPr>
          <w:rFonts w:ascii="Times New Roman" w:eastAsia="Times New Roman" w:hAnsi="Times New Roman" w:cs="Times New Roman"/>
          <w:b/>
          <w:sz w:val="28"/>
          <w:szCs w:val="28"/>
        </w:rPr>
        <w:t>джета городского поселения «Посё</w:t>
      </w:r>
      <w:r w:rsidRPr="00A83AB7">
        <w:rPr>
          <w:rFonts w:ascii="Times New Roman" w:eastAsia="Times New Roman" w:hAnsi="Times New Roman" w:cs="Times New Roman"/>
          <w:b/>
          <w:sz w:val="28"/>
          <w:szCs w:val="28"/>
        </w:rPr>
        <w:t>лок серебряный Бор»  Нерюнгринского района</w:t>
      </w:r>
    </w:p>
    <w:p w:rsidR="009540A8" w:rsidRPr="00A83AB7" w:rsidRDefault="009540A8" w:rsidP="00A313C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17C" w:rsidRPr="00A83AB7" w:rsidRDefault="001D217C" w:rsidP="001D21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В соответствии с пунктом 1, статьи 169 Бюджетного кодекса Российской Федерации от 31 июля 1998 № 145-ФЗ в целях финансового обеспечения расходных обязательств, проект бюджета составляется на основе прогноза социально-экономического развития.</w:t>
      </w:r>
    </w:p>
    <w:p w:rsidR="001D217C" w:rsidRPr="00A83AB7" w:rsidRDefault="001D217C" w:rsidP="001D21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В соответствии со статьей 173 Бюджетного кодекса Российской Федерации от </w:t>
      </w:r>
      <w:r w:rsidR="0090699B" w:rsidRPr="00A83AB7">
        <w:rPr>
          <w:rFonts w:ascii="Times New Roman" w:hAnsi="Times New Roman" w:cs="Times New Roman"/>
          <w:sz w:val="24"/>
          <w:szCs w:val="24"/>
        </w:rPr>
        <w:t xml:space="preserve">      </w:t>
      </w:r>
      <w:r w:rsidRPr="00A83AB7">
        <w:rPr>
          <w:rFonts w:ascii="Times New Roman" w:hAnsi="Times New Roman" w:cs="Times New Roman"/>
          <w:sz w:val="24"/>
          <w:szCs w:val="24"/>
        </w:rPr>
        <w:t>31 июля 1998 № 145-ФЗ  прогноз социально-экономического развития разрабатывается на период не менее трех лет, на очередной финансовый год и плановый период, а так же одобряется одновременно с принятием решения о внесении проекта бюджета в законодательный (представительный) орган.</w:t>
      </w:r>
    </w:p>
    <w:p w:rsidR="002E072F" w:rsidRPr="00A83AB7" w:rsidRDefault="001D217C" w:rsidP="002E0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Следует отметить,</w:t>
      </w:r>
      <w:r w:rsidRPr="00A83AB7">
        <w:rPr>
          <w:rFonts w:ascii="Times New Roman" w:hAnsi="Times New Roman" w:cs="Times New Roman"/>
          <w:sz w:val="24"/>
          <w:szCs w:val="24"/>
        </w:rPr>
        <w:t xml:space="preserve"> прогноз социально-экономического развития разрабатывается</w:t>
      </w:r>
      <w:r w:rsidR="0090699B" w:rsidRPr="00A83AB7">
        <w:rPr>
          <w:rFonts w:ascii="Times New Roman" w:hAnsi="Times New Roman" w:cs="Times New Roman"/>
          <w:sz w:val="24"/>
          <w:szCs w:val="24"/>
        </w:rPr>
        <w:t>,</w:t>
      </w:r>
      <w:r w:rsidRPr="00A83AB7">
        <w:rPr>
          <w:rFonts w:ascii="Times New Roman" w:hAnsi="Times New Roman" w:cs="Times New Roman"/>
          <w:sz w:val="24"/>
          <w:szCs w:val="24"/>
        </w:rPr>
        <w:t xml:space="preserve"> исходя из комплексного анализа макроэкономической ситуации и включает количественные показатели и качественные характеристики экономической и социальной структуры, научно-технического развития, динамики производства и потребления, экологической обстановки, уровня и качества жизни населения.</w:t>
      </w:r>
    </w:p>
    <w:p w:rsidR="002E072F" w:rsidRPr="00A83AB7" w:rsidRDefault="001D217C" w:rsidP="002E0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Макроэкономические показатели прогноза социально-экономического развития должны  соответствовать показателям, предусмотренным </w:t>
      </w:r>
      <w:r w:rsidRPr="00A83AB7">
        <w:rPr>
          <w:rFonts w:ascii="Times New Roman" w:hAnsi="Times New Roman" w:cs="Times New Roman"/>
          <w:sz w:val="24"/>
          <w:szCs w:val="24"/>
        </w:rPr>
        <w:t>Унифицированной системой показателей, характеризующей социально-экономическое развитие города, района, сельского поселения, для разработки прогнозов развития этих населенных пунктов, утвержденной постановлением Госкомстата России от 26 декабря 1996 года № 149.</w:t>
      </w:r>
    </w:p>
    <w:p w:rsidR="002E072F" w:rsidRPr="00A83AB7" w:rsidRDefault="001D217C" w:rsidP="002E0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83AB7">
        <w:rPr>
          <w:rFonts w:ascii="Times New Roman" w:hAnsi="Times New Roman" w:cs="Times New Roman"/>
          <w:sz w:val="23"/>
          <w:szCs w:val="23"/>
        </w:rPr>
        <w:t>В соответствии со статьей 173</w:t>
      </w:r>
      <w:r w:rsidRPr="00A83AB7">
        <w:rPr>
          <w:rFonts w:ascii="Times New Roman" w:hAnsi="Times New Roman" w:cs="Times New Roman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 от </w:t>
      </w:r>
      <w:r w:rsidR="0090699B" w:rsidRPr="00A83AB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3AB7">
        <w:rPr>
          <w:rFonts w:ascii="Times New Roman" w:hAnsi="Times New Roman" w:cs="Times New Roman"/>
          <w:sz w:val="24"/>
          <w:szCs w:val="24"/>
        </w:rPr>
        <w:t>31 июля 1998 № 145-ФЗ,</w:t>
      </w:r>
      <w:r w:rsidRPr="00A83AB7">
        <w:rPr>
          <w:sz w:val="23"/>
          <w:szCs w:val="23"/>
        </w:rPr>
        <w:t xml:space="preserve"> </w:t>
      </w:r>
      <w:r w:rsidRPr="00A83AB7">
        <w:rPr>
          <w:rFonts w:ascii="Times New Roman" w:hAnsi="Times New Roman" w:cs="Times New Roman"/>
          <w:sz w:val="23"/>
          <w:szCs w:val="23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1D217C" w:rsidRPr="00A83AB7" w:rsidRDefault="001D217C" w:rsidP="002E0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lastRenderedPageBreak/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1D217C" w:rsidRPr="00A83AB7" w:rsidRDefault="001D217C" w:rsidP="001D2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A83AB7">
        <w:rPr>
          <w:rFonts w:ascii="Times New Roman" w:hAnsi="Times New Roman" w:cs="Times New Roman"/>
          <w:sz w:val="24"/>
          <w:szCs w:val="24"/>
        </w:rPr>
        <w:t xml:space="preserve"> пункта 2 статьи 173 Бюджетного кодекса Российской Федерации в горо</w:t>
      </w:r>
      <w:r w:rsidR="006B275C" w:rsidRPr="00A83AB7">
        <w:rPr>
          <w:rFonts w:ascii="Times New Roman" w:hAnsi="Times New Roman" w:cs="Times New Roman"/>
          <w:sz w:val="24"/>
          <w:szCs w:val="24"/>
        </w:rPr>
        <w:t>дском поселении «Посёлок Серебряный Бор</w:t>
      </w:r>
      <w:r w:rsidRPr="00A83AB7">
        <w:rPr>
          <w:rFonts w:ascii="Times New Roman" w:hAnsi="Times New Roman" w:cs="Times New Roman"/>
          <w:sz w:val="24"/>
          <w:szCs w:val="24"/>
        </w:rPr>
        <w:t xml:space="preserve">» Нерюнгринского района </w:t>
      </w:r>
      <w:r w:rsidRPr="00A83AB7">
        <w:rPr>
          <w:rFonts w:ascii="Times New Roman" w:hAnsi="Times New Roman" w:cs="Times New Roman"/>
          <w:b/>
          <w:sz w:val="24"/>
          <w:szCs w:val="24"/>
        </w:rPr>
        <w:t>не утвержден</w:t>
      </w:r>
      <w:r w:rsidRPr="00A83AB7">
        <w:rPr>
          <w:rFonts w:ascii="Times New Roman" w:hAnsi="Times New Roman" w:cs="Times New Roman"/>
          <w:sz w:val="24"/>
          <w:szCs w:val="24"/>
        </w:rPr>
        <w:t xml:space="preserve"> Порядок разработки прогноза социально-экономического раз</w:t>
      </w:r>
      <w:r w:rsidR="006B275C" w:rsidRPr="00A83AB7">
        <w:rPr>
          <w:rFonts w:ascii="Times New Roman" w:hAnsi="Times New Roman" w:cs="Times New Roman"/>
          <w:sz w:val="24"/>
          <w:szCs w:val="24"/>
        </w:rPr>
        <w:t>вития городского поселения «Посё</w:t>
      </w:r>
      <w:r w:rsidRPr="00A83AB7">
        <w:rPr>
          <w:rFonts w:ascii="Times New Roman" w:hAnsi="Times New Roman" w:cs="Times New Roman"/>
          <w:sz w:val="24"/>
          <w:szCs w:val="24"/>
        </w:rPr>
        <w:t xml:space="preserve">лок </w:t>
      </w:r>
      <w:r w:rsidR="006B275C" w:rsidRPr="00A83AB7">
        <w:rPr>
          <w:rFonts w:ascii="Times New Roman" w:hAnsi="Times New Roman" w:cs="Times New Roman"/>
          <w:sz w:val="24"/>
          <w:szCs w:val="24"/>
        </w:rPr>
        <w:t>Серебряный Бор</w:t>
      </w:r>
      <w:r w:rsidRPr="00A83AB7">
        <w:rPr>
          <w:rFonts w:ascii="Times New Roman" w:hAnsi="Times New Roman" w:cs="Times New Roman"/>
          <w:sz w:val="24"/>
          <w:szCs w:val="24"/>
        </w:rPr>
        <w:t>» Нерюнгринского района.</w:t>
      </w:r>
    </w:p>
    <w:p w:rsidR="001D217C" w:rsidRPr="00A83AB7" w:rsidRDefault="001D217C" w:rsidP="009069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требований ст. 184.2 БК РФ</w:t>
      </w:r>
      <w:r w:rsidRPr="00A83AB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от 31 июля 1998 № 145-ФЗ прогноз социально-экономического раз</w:t>
      </w:r>
      <w:r w:rsidR="006B275C" w:rsidRPr="00A83AB7">
        <w:rPr>
          <w:rFonts w:ascii="Times New Roman" w:hAnsi="Times New Roman" w:cs="Times New Roman"/>
          <w:sz w:val="24"/>
          <w:szCs w:val="24"/>
        </w:rPr>
        <w:t>вития городского поселения «Посё</w:t>
      </w:r>
      <w:r w:rsidRPr="00A83AB7">
        <w:rPr>
          <w:rFonts w:ascii="Times New Roman" w:hAnsi="Times New Roman" w:cs="Times New Roman"/>
          <w:sz w:val="24"/>
          <w:szCs w:val="24"/>
        </w:rPr>
        <w:t xml:space="preserve">лок </w:t>
      </w:r>
      <w:r w:rsidR="006B275C" w:rsidRPr="00A83AB7">
        <w:rPr>
          <w:rFonts w:ascii="Times New Roman" w:hAnsi="Times New Roman" w:cs="Times New Roman"/>
          <w:sz w:val="24"/>
          <w:szCs w:val="24"/>
        </w:rPr>
        <w:t>Серебряный Бор</w:t>
      </w:r>
      <w:r w:rsidRPr="00A83AB7">
        <w:rPr>
          <w:rFonts w:ascii="Times New Roman" w:hAnsi="Times New Roman" w:cs="Times New Roman"/>
          <w:sz w:val="24"/>
          <w:szCs w:val="24"/>
        </w:rPr>
        <w:t>»</w:t>
      </w:r>
      <w:r w:rsidR="006B275C" w:rsidRPr="00A83AB7">
        <w:rPr>
          <w:rFonts w:ascii="Times New Roman" w:hAnsi="Times New Roman" w:cs="Times New Roman"/>
          <w:sz w:val="24"/>
          <w:szCs w:val="24"/>
        </w:rPr>
        <w:t xml:space="preserve"> на 2021-2023 годы,</w:t>
      </w:r>
      <w:r w:rsidRPr="00A83AB7">
        <w:rPr>
          <w:rFonts w:ascii="Times New Roman" w:hAnsi="Times New Roman" w:cs="Times New Roman"/>
          <w:sz w:val="24"/>
          <w:szCs w:val="24"/>
        </w:rPr>
        <w:t xml:space="preserve">  </w:t>
      </w:r>
      <w:r w:rsidRPr="00A83AB7">
        <w:rPr>
          <w:rFonts w:ascii="Times New Roman" w:hAnsi="Times New Roman" w:cs="Times New Roman"/>
          <w:b/>
          <w:sz w:val="24"/>
          <w:szCs w:val="24"/>
        </w:rPr>
        <w:t>не предоставлен</w:t>
      </w:r>
      <w:r w:rsidRPr="00A83A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17C" w:rsidRPr="00A83AB7" w:rsidRDefault="001D217C" w:rsidP="001D217C">
      <w:pPr>
        <w:pStyle w:val="Default"/>
        <w:ind w:firstLine="708"/>
        <w:jc w:val="both"/>
        <w:rPr>
          <w:b/>
          <w:i/>
          <w:color w:val="auto"/>
        </w:rPr>
      </w:pPr>
      <w:r w:rsidRPr="00A83AB7">
        <w:rPr>
          <w:b/>
          <w:i/>
          <w:color w:val="auto"/>
        </w:rPr>
        <w:t>В результате чего произвести сравнительную оценку макроэкономических показателей не представляется возможным.</w:t>
      </w:r>
    </w:p>
    <w:p w:rsidR="006B275C" w:rsidRPr="00A83AB7" w:rsidRDefault="006B275C" w:rsidP="001D217C">
      <w:pPr>
        <w:pStyle w:val="Default"/>
        <w:ind w:firstLine="708"/>
        <w:jc w:val="both"/>
        <w:rPr>
          <w:i/>
          <w:color w:val="auto"/>
          <w:u w:val="single"/>
        </w:rPr>
      </w:pPr>
    </w:p>
    <w:p w:rsidR="00A313CA" w:rsidRPr="00A83AB7" w:rsidRDefault="00A313CA" w:rsidP="00A31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AB7">
        <w:rPr>
          <w:rFonts w:ascii="Times New Roman" w:hAnsi="Times New Roman" w:cs="Times New Roman"/>
          <w:b/>
          <w:sz w:val="28"/>
          <w:szCs w:val="28"/>
        </w:rPr>
        <w:t>3.</w:t>
      </w:r>
      <w:r w:rsidR="00D73C36" w:rsidRPr="00A83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AB7">
        <w:rPr>
          <w:rFonts w:ascii="Times New Roman" w:hAnsi="Times New Roman" w:cs="Times New Roman"/>
          <w:b/>
          <w:sz w:val="28"/>
          <w:szCs w:val="28"/>
        </w:rPr>
        <w:t>Основные характеристики проекта бюджета муниципального образ</w:t>
      </w:r>
      <w:r w:rsidR="00D73CAA" w:rsidRPr="00A83AB7">
        <w:rPr>
          <w:rFonts w:ascii="Times New Roman" w:hAnsi="Times New Roman" w:cs="Times New Roman"/>
          <w:b/>
          <w:sz w:val="28"/>
          <w:szCs w:val="28"/>
        </w:rPr>
        <w:t>ования городское поселение «Посё</w:t>
      </w:r>
      <w:r w:rsidRPr="00A83AB7">
        <w:rPr>
          <w:rFonts w:ascii="Times New Roman" w:hAnsi="Times New Roman" w:cs="Times New Roman"/>
          <w:b/>
          <w:sz w:val="28"/>
          <w:szCs w:val="28"/>
        </w:rPr>
        <w:t>лок Серебряный Б</w:t>
      </w:r>
      <w:r w:rsidR="003A008E" w:rsidRPr="00A83AB7">
        <w:rPr>
          <w:rFonts w:ascii="Times New Roman" w:hAnsi="Times New Roman" w:cs="Times New Roman"/>
          <w:b/>
          <w:sz w:val="28"/>
          <w:szCs w:val="28"/>
        </w:rPr>
        <w:t>о</w:t>
      </w:r>
      <w:r w:rsidR="00790BF0" w:rsidRPr="00A83AB7">
        <w:rPr>
          <w:rFonts w:ascii="Times New Roman" w:hAnsi="Times New Roman" w:cs="Times New Roman"/>
          <w:b/>
          <w:sz w:val="28"/>
          <w:szCs w:val="28"/>
        </w:rPr>
        <w:t>р» Нерюнгринского района на 2021</w:t>
      </w:r>
      <w:r w:rsidRPr="00A83A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0BF0" w:rsidRPr="00A83AB7" w:rsidRDefault="00790BF0" w:rsidP="00A31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8CD" w:rsidRPr="00A83AB7" w:rsidRDefault="004B78CD" w:rsidP="004B78C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</w:t>
      </w:r>
      <w:r w:rsidR="001164A1"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 </w:t>
      </w:r>
      <w:r w:rsidR="001164A1"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статьей </w:t>
      </w:r>
      <w:r w:rsidR="001164A1"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>169 Бюджетног</w:t>
      </w:r>
      <w:r w:rsidR="001164A1"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 кодекса Российской Федерации </w:t>
      </w:r>
      <w:r w:rsidRPr="00A83AB7">
        <w:rPr>
          <w:rFonts w:ascii="Times New Roman" w:hAnsi="Times New Roman" w:cs="Times New Roman"/>
          <w:sz w:val="24"/>
          <w:szCs w:val="24"/>
        </w:rPr>
        <w:t>Проект местного бюджета составляется в порядке, установленном местной администрацией муниципального образования,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образования.</w:t>
      </w:r>
    </w:p>
    <w:p w:rsidR="004B78CD" w:rsidRPr="00A83AB7" w:rsidRDefault="004B78CD" w:rsidP="004B78CD">
      <w:pPr>
        <w:pStyle w:val="a3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A83AB7">
        <w:rPr>
          <w:rFonts w:ascii="Times New Roman" w:hAnsi="Times New Roman" w:cs="Times New Roman"/>
          <w:sz w:val="24"/>
          <w:szCs w:val="24"/>
        </w:rPr>
        <w:t xml:space="preserve"> статьи 169 </w:t>
      </w:r>
      <w:r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Бюджетного кодекса Российской Федерации Порядок формирования (разработки) проекта бюджета на очередной финансовый год (плановый период) в Контрольно-счетную палату МО «Нерюнгринский район» </w:t>
      </w:r>
      <w:r w:rsidRPr="00A83AB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не предоставлен.</w:t>
      </w:r>
      <w:r w:rsidR="00A313CA" w:rsidRPr="00A83AB7">
        <w:rPr>
          <w:rFonts w:ascii="Times New Roman" w:hAnsi="Times New Roman" w:cs="Times New Roman"/>
          <w:sz w:val="24"/>
          <w:szCs w:val="24"/>
        </w:rPr>
        <w:tab/>
      </w:r>
    </w:p>
    <w:p w:rsidR="00790BF0" w:rsidRPr="00A83AB7" w:rsidRDefault="00790BF0" w:rsidP="00790B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Представленный Проект бюджета составлен сроком на один год, что соответствует части 4 статьи 169 БК РФ.</w:t>
      </w:r>
    </w:p>
    <w:p w:rsidR="00790BF0" w:rsidRPr="00A83AB7" w:rsidRDefault="00790BF0" w:rsidP="00790B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Состав показателей, представляемых для утверждения в проекте бюджета, соответствует требованиям статьи 184.1 БК РФ</w:t>
      </w:r>
      <w:r w:rsidR="00E933E0" w:rsidRPr="00A83AB7">
        <w:rPr>
          <w:rFonts w:ascii="Times New Roman" w:hAnsi="Times New Roman" w:cs="Times New Roman"/>
          <w:sz w:val="24"/>
          <w:szCs w:val="24"/>
        </w:rPr>
        <w:t xml:space="preserve"> и статьи 71</w:t>
      </w:r>
      <w:r w:rsidRPr="00A83AB7">
        <w:rPr>
          <w:rFonts w:ascii="Times New Roman" w:hAnsi="Times New Roman" w:cs="Times New Roman"/>
          <w:sz w:val="24"/>
          <w:szCs w:val="24"/>
        </w:rPr>
        <w:t xml:space="preserve"> Положения о бюджетном </w:t>
      </w:r>
      <w:r w:rsidR="00E933E0" w:rsidRPr="00A83AB7">
        <w:rPr>
          <w:rFonts w:ascii="Times New Roman" w:hAnsi="Times New Roman" w:cs="Times New Roman"/>
          <w:sz w:val="24"/>
          <w:szCs w:val="24"/>
        </w:rPr>
        <w:t xml:space="preserve">устройстве и бюджетном процессе </w:t>
      </w:r>
      <w:r w:rsidR="00D73CAA" w:rsidRPr="00A83AB7">
        <w:rPr>
          <w:rFonts w:ascii="Times New Roman" w:hAnsi="Times New Roman" w:cs="Times New Roman"/>
          <w:sz w:val="24"/>
          <w:szCs w:val="24"/>
        </w:rPr>
        <w:t>в МО городское поселение «Посё</w:t>
      </w:r>
      <w:r w:rsidR="00C12617" w:rsidRPr="00A83AB7">
        <w:rPr>
          <w:rFonts w:ascii="Times New Roman" w:hAnsi="Times New Roman" w:cs="Times New Roman"/>
          <w:sz w:val="24"/>
          <w:szCs w:val="24"/>
        </w:rPr>
        <w:t>лок Серебряный Бор»</w:t>
      </w:r>
      <w:r w:rsidRPr="00A83AB7">
        <w:rPr>
          <w:rFonts w:ascii="Times New Roman" w:hAnsi="Times New Roman" w:cs="Times New Roman"/>
          <w:sz w:val="24"/>
          <w:szCs w:val="24"/>
        </w:rPr>
        <w:t>.</w:t>
      </w:r>
    </w:p>
    <w:p w:rsidR="00790BF0" w:rsidRPr="00A83AB7" w:rsidRDefault="00790BF0" w:rsidP="00790B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Согласно статьи 33 БК РФ при составлении Проекта бюджета соблюден принцип сбалансированности бюджета, т.е. объем предусмотренных Проектом бюджета расходов соответствует суммарному объему доходов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бюджета.</w:t>
      </w:r>
    </w:p>
    <w:p w:rsidR="004B78CD" w:rsidRPr="00A83AB7" w:rsidRDefault="004B78CD" w:rsidP="004B78C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соответствии со статьей 169 Бюджетного кодекса Российской Федерации в</w:t>
      </w:r>
      <w:r w:rsidRPr="00A83AB7">
        <w:rPr>
          <w:rFonts w:ascii="Times New Roman" w:hAnsi="Times New Roman" w:cs="Times New Roman"/>
          <w:sz w:val="24"/>
          <w:szCs w:val="24"/>
        </w:rPr>
        <w:t xml:space="preserve"> случае, если проект местного бюджета составляется и утверждается на очередной финансовый год, местная администрация муниципального образования разрабатывает и утверждает среднесрочный финансовый план муниципального образования.</w:t>
      </w:r>
    </w:p>
    <w:p w:rsidR="009F24DD" w:rsidRPr="00A83AB7" w:rsidRDefault="00D73CAA" w:rsidP="009F24D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3AB7">
        <w:rPr>
          <w:rFonts w:ascii="Times New Roman" w:hAnsi="Times New Roman" w:cs="Times New Roman"/>
          <w:sz w:val="24"/>
          <w:szCs w:val="24"/>
        </w:rPr>
        <w:t>В городском поселении «Посё</w:t>
      </w:r>
      <w:r w:rsidR="009F24DD" w:rsidRPr="00A83AB7">
        <w:rPr>
          <w:rFonts w:ascii="Times New Roman" w:hAnsi="Times New Roman" w:cs="Times New Roman"/>
          <w:sz w:val="24"/>
          <w:szCs w:val="24"/>
        </w:rPr>
        <w:t xml:space="preserve">лок Серебряный Бор» утвержден среднесрочный финансовый план МО городское поселение «Посёлок Серебряный Бор» постановлением поселковой администрации  </w:t>
      </w:r>
      <w:r w:rsidR="009F24DD"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>городског</w:t>
      </w:r>
      <w:r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>о поселения «Посё</w:t>
      </w:r>
      <w:r w:rsidR="009F24DD"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>лок Серебряный Бор» Нерюнгринского района на 2021-2023 годы от 06.11.2020 № 364-п.</w:t>
      </w:r>
    </w:p>
    <w:p w:rsidR="00D73CAA" w:rsidRPr="00A83AB7" w:rsidRDefault="00D73CAA" w:rsidP="00D73CA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A83AB7">
        <w:rPr>
          <w:rFonts w:ascii="Times New Roman" w:hAnsi="Times New Roman" w:cs="Times New Roman"/>
          <w:sz w:val="24"/>
          <w:szCs w:val="24"/>
        </w:rPr>
        <w:t xml:space="preserve"> статьи 174 Бюджетного кодекса Российской Федерации значения показателей среднесрочного финансового плана МО </w:t>
      </w:r>
      <w:r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>городское поселение «Посёлок Серебряный Бор»</w:t>
      </w:r>
      <w:r w:rsidRPr="00A83AB7">
        <w:rPr>
          <w:rFonts w:ascii="Times New Roman" w:hAnsi="Times New Roman" w:cs="Times New Roman"/>
          <w:sz w:val="24"/>
          <w:szCs w:val="24"/>
        </w:rPr>
        <w:t xml:space="preserve"> и основных показателей Проекта местного бюджета </w:t>
      </w:r>
      <w:r w:rsidRPr="00A83AB7">
        <w:rPr>
          <w:rFonts w:ascii="Times New Roman" w:hAnsi="Times New Roman" w:cs="Times New Roman"/>
          <w:b/>
          <w:sz w:val="24"/>
          <w:szCs w:val="24"/>
        </w:rPr>
        <w:t>не  соответствуют</w:t>
      </w:r>
      <w:r w:rsidRPr="00A83A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</w:rPr>
        <w:t>друг другу.</w:t>
      </w:r>
    </w:p>
    <w:p w:rsidR="00D73CAA" w:rsidRPr="00A83AB7" w:rsidRDefault="00D73CAA" w:rsidP="00D73CA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73CAA" w:rsidRPr="00A83AB7" w:rsidRDefault="00D73CAA" w:rsidP="00D73CA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lastRenderedPageBreak/>
        <w:t>Статьей 1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текстовой части Проекта бюджета предусмотрены следующие основные  характеристики бюджета</w:t>
      </w:r>
      <w:r w:rsidR="006C13CA" w:rsidRPr="00A83AB7">
        <w:rPr>
          <w:rFonts w:ascii="Times New Roman" w:hAnsi="Times New Roman" w:cs="Times New Roman"/>
          <w:sz w:val="24"/>
          <w:szCs w:val="24"/>
        </w:rPr>
        <w:t xml:space="preserve"> МО городское поселение «Посёлок Серебряный Бор»</w:t>
      </w:r>
      <w:r w:rsidRPr="00A83AB7">
        <w:rPr>
          <w:rFonts w:ascii="Times New Roman" w:hAnsi="Times New Roman" w:cs="Times New Roman"/>
          <w:sz w:val="24"/>
          <w:szCs w:val="24"/>
        </w:rPr>
        <w:t>:</w:t>
      </w:r>
    </w:p>
    <w:p w:rsidR="00D73CAA" w:rsidRPr="00A83AB7" w:rsidRDefault="00D73CAA" w:rsidP="00D73CA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A83AB7">
        <w:rPr>
          <w:rFonts w:ascii="Times New Roman" w:hAnsi="Times New Roman" w:cs="Times New Roman"/>
          <w:sz w:val="24"/>
          <w:szCs w:val="24"/>
          <w:lang w:bidi="ru-RU"/>
        </w:rPr>
        <w:t xml:space="preserve">- прогнозируемый общий объем доходов местного бюджета в сумме </w:t>
      </w:r>
      <w:r w:rsidR="006C13CA" w:rsidRPr="00A83AB7">
        <w:rPr>
          <w:rFonts w:ascii="Times New Roman" w:hAnsi="Times New Roman" w:cs="Times New Roman"/>
          <w:b/>
          <w:sz w:val="24"/>
          <w:szCs w:val="24"/>
          <w:lang w:bidi="ru-RU"/>
        </w:rPr>
        <w:t>49 244,8</w:t>
      </w:r>
      <w:r w:rsidRPr="00A83AB7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рублей, из них налоговые и неналоговые доходы в сумме </w:t>
      </w:r>
      <w:r w:rsidR="006C13CA" w:rsidRPr="00A83AB7">
        <w:rPr>
          <w:rFonts w:ascii="Times New Roman" w:hAnsi="Times New Roman" w:cs="Times New Roman"/>
          <w:sz w:val="24"/>
          <w:szCs w:val="24"/>
          <w:lang w:bidi="ru-RU"/>
        </w:rPr>
        <w:t>32 853,7</w:t>
      </w:r>
      <w:r w:rsidRPr="00A83AB7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рублей, безвозмездные поступления </w:t>
      </w:r>
      <w:r w:rsidR="006C13CA" w:rsidRPr="00A83AB7">
        <w:rPr>
          <w:rFonts w:ascii="Times New Roman" w:hAnsi="Times New Roman" w:cs="Times New Roman"/>
          <w:sz w:val="24"/>
          <w:szCs w:val="24"/>
          <w:lang w:bidi="ru-RU"/>
        </w:rPr>
        <w:t>16 391,1</w:t>
      </w:r>
      <w:r w:rsidRPr="00A83AB7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рублей, </w:t>
      </w:r>
      <w:r w:rsidR="006C13CA" w:rsidRPr="00A83AB7">
        <w:rPr>
          <w:rFonts w:ascii="Times New Roman" w:hAnsi="Times New Roman" w:cs="Times New Roman"/>
          <w:sz w:val="24"/>
          <w:szCs w:val="24"/>
          <w:lang w:bidi="ru-RU"/>
        </w:rPr>
        <w:t>из них</w:t>
      </w:r>
      <w:r w:rsidRPr="00A83AB7">
        <w:rPr>
          <w:rFonts w:ascii="Times New Roman" w:hAnsi="Times New Roman" w:cs="Times New Roman"/>
          <w:sz w:val="24"/>
          <w:szCs w:val="24"/>
          <w:lang w:bidi="ru-RU"/>
        </w:rPr>
        <w:t xml:space="preserve"> межбюджетные трансферты из государственного бюджета Республики Саха (Якутия) </w:t>
      </w:r>
      <w:r w:rsidR="006C13CA" w:rsidRPr="00A83AB7">
        <w:rPr>
          <w:rFonts w:ascii="Times New Roman" w:hAnsi="Times New Roman" w:cs="Times New Roman"/>
          <w:sz w:val="24"/>
          <w:szCs w:val="24"/>
          <w:lang w:bidi="ru-RU"/>
        </w:rPr>
        <w:t xml:space="preserve">в сумме 16 391,1 </w:t>
      </w:r>
      <w:r w:rsidRPr="00A83AB7">
        <w:rPr>
          <w:rFonts w:ascii="Times New Roman" w:hAnsi="Times New Roman" w:cs="Times New Roman"/>
          <w:sz w:val="24"/>
          <w:szCs w:val="24"/>
          <w:lang w:bidi="ru-RU"/>
        </w:rPr>
        <w:t>тыс. рублей;</w:t>
      </w:r>
    </w:p>
    <w:p w:rsidR="00D73CAA" w:rsidRPr="00A83AB7" w:rsidRDefault="00D73CAA" w:rsidP="00D73CA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A83AB7">
        <w:rPr>
          <w:rFonts w:ascii="Times New Roman" w:hAnsi="Times New Roman" w:cs="Times New Roman"/>
          <w:sz w:val="24"/>
          <w:szCs w:val="24"/>
          <w:lang w:bidi="ru-RU"/>
        </w:rPr>
        <w:t xml:space="preserve">- общий объем расходов местного бюджета в сумме </w:t>
      </w:r>
      <w:r w:rsidR="006C13CA" w:rsidRPr="00A83AB7">
        <w:rPr>
          <w:rFonts w:ascii="Times New Roman" w:hAnsi="Times New Roman" w:cs="Times New Roman"/>
          <w:b/>
          <w:sz w:val="24"/>
          <w:szCs w:val="24"/>
          <w:lang w:bidi="ru-RU"/>
        </w:rPr>
        <w:t>47 644,8</w:t>
      </w:r>
      <w:r w:rsidRPr="00A83AB7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рублей;</w:t>
      </w:r>
    </w:p>
    <w:p w:rsidR="00D73CAA" w:rsidRPr="00A83AB7" w:rsidRDefault="00D73CAA" w:rsidP="00D73CA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A83AB7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C13CA" w:rsidRPr="00A83AB7">
        <w:rPr>
          <w:rFonts w:ascii="Times New Roman" w:hAnsi="Times New Roman" w:cs="Times New Roman"/>
          <w:sz w:val="24"/>
          <w:szCs w:val="24"/>
          <w:lang w:bidi="ru-RU"/>
        </w:rPr>
        <w:t xml:space="preserve">профицит бюджета в сумме </w:t>
      </w:r>
      <w:r w:rsidR="006C13CA" w:rsidRPr="00A83AB7">
        <w:rPr>
          <w:rFonts w:ascii="Times New Roman" w:hAnsi="Times New Roman" w:cs="Times New Roman"/>
          <w:b/>
          <w:sz w:val="24"/>
          <w:szCs w:val="24"/>
          <w:lang w:bidi="ru-RU"/>
        </w:rPr>
        <w:t>1 600,0</w:t>
      </w:r>
      <w:r w:rsidR="006C13CA" w:rsidRPr="00A83AB7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рублей, который полностью направляется на погашение муниципального долга</w:t>
      </w:r>
      <w:r w:rsidRPr="00A83AB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D73CAA" w:rsidRPr="00A83AB7" w:rsidRDefault="00D73CAA" w:rsidP="0092743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доходов и расходов проекта Решения о бю</w:t>
      </w:r>
      <w:r w:rsidR="00927435"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>джете городского поселения «Посё</w:t>
      </w:r>
      <w:r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лок </w:t>
      </w:r>
      <w:r w:rsidR="00927435"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Серебряный Бор</w:t>
      </w:r>
      <w:r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>» Нерюнгринского района на 2021 год проведен на основании  оценки ожидаемого исполнения бюджета</w:t>
      </w:r>
      <w:r w:rsidR="006B275C"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городское поселение</w:t>
      </w:r>
      <w:r w:rsidR="00927435"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«Посё</w:t>
      </w:r>
      <w:r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лок </w:t>
      </w:r>
      <w:r w:rsidR="006B275C"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Серебряный Бор</w:t>
      </w:r>
      <w:r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="00927435"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6B275C"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>а текущий финансовый год.</w:t>
      </w:r>
    </w:p>
    <w:p w:rsidR="00D73CAA" w:rsidRPr="00A83AB7" w:rsidRDefault="00D73CAA" w:rsidP="00D73C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Основные показатели проекта Решения о бю</w:t>
      </w:r>
      <w:r w:rsidR="006C13CA" w:rsidRPr="00A83AB7">
        <w:rPr>
          <w:rFonts w:ascii="Times New Roman" w:hAnsi="Times New Roman" w:cs="Times New Roman"/>
          <w:sz w:val="24"/>
          <w:szCs w:val="24"/>
        </w:rPr>
        <w:t>джете городского поселения «Посё</w:t>
      </w:r>
      <w:r w:rsidRPr="00A83AB7">
        <w:rPr>
          <w:rFonts w:ascii="Times New Roman" w:hAnsi="Times New Roman" w:cs="Times New Roman"/>
          <w:sz w:val="24"/>
          <w:szCs w:val="24"/>
        </w:rPr>
        <w:t xml:space="preserve">лок </w:t>
      </w:r>
      <w:r w:rsidR="006C13CA" w:rsidRPr="00A83AB7">
        <w:rPr>
          <w:rFonts w:ascii="Times New Roman" w:hAnsi="Times New Roman" w:cs="Times New Roman"/>
          <w:sz w:val="24"/>
          <w:szCs w:val="24"/>
        </w:rPr>
        <w:t>Серебряный Бор</w:t>
      </w:r>
      <w:r w:rsidRPr="00A83AB7">
        <w:rPr>
          <w:rFonts w:ascii="Times New Roman" w:hAnsi="Times New Roman" w:cs="Times New Roman"/>
          <w:sz w:val="24"/>
          <w:szCs w:val="24"/>
        </w:rPr>
        <w:t>» Нерюнгринского района на 2021 год, представленные для экспертизы в Контрольно-счетную палату муниципального образования «Нерюнгринский район», приведены в  таблице:</w:t>
      </w:r>
    </w:p>
    <w:p w:rsidR="00D73CAA" w:rsidRPr="00A83AB7" w:rsidRDefault="00D73CAA" w:rsidP="00D73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34"/>
        <w:gridCol w:w="993"/>
        <w:gridCol w:w="1134"/>
        <w:gridCol w:w="850"/>
        <w:gridCol w:w="1134"/>
        <w:gridCol w:w="1276"/>
      </w:tblGrid>
      <w:tr w:rsidR="00A83AB7" w:rsidRPr="00A83AB7" w:rsidTr="00CC2736">
        <w:trPr>
          <w:trHeight w:val="288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г. (ожидаемое)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 (проект)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Отклонения </w:t>
            </w:r>
          </w:p>
        </w:tc>
      </w:tr>
      <w:tr w:rsidR="00A83AB7" w:rsidRPr="00A83AB7" w:rsidTr="00CC2736">
        <w:trPr>
          <w:trHeight w:val="88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(гр. 4 - гр. 2) 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(гр. 5 - гр. 3) удельный вес (%)</w:t>
            </w:r>
          </w:p>
        </w:tc>
      </w:tr>
      <w:tr w:rsidR="00A83AB7" w:rsidRPr="00A83AB7" w:rsidTr="00CC2736">
        <w:trPr>
          <w:trHeight w:val="2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A83AB7" w:rsidRPr="00A83AB7" w:rsidTr="009A257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CAA" w:rsidRPr="00A83AB7" w:rsidRDefault="00927435" w:rsidP="00CC27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56 362,6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CAA" w:rsidRPr="00A83AB7" w:rsidRDefault="008B0B6B" w:rsidP="00CC27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A" w:rsidRPr="00A83AB7" w:rsidRDefault="009A2577" w:rsidP="00CC27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49 244,8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A" w:rsidRPr="00A83AB7" w:rsidRDefault="00D73CAA" w:rsidP="00CC27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CAA" w:rsidRPr="00A83AB7" w:rsidRDefault="00830779" w:rsidP="00CC27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-7 117,8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CAA" w:rsidRPr="00A83AB7" w:rsidRDefault="005F4DCD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3AB7" w:rsidRPr="00A83AB7" w:rsidTr="009A257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CAA" w:rsidRPr="00A83AB7" w:rsidRDefault="00927435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30 161,3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CAA" w:rsidRPr="00A83AB7" w:rsidRDefault="008B0B6B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A" w:rsidRPr="00A83AB7" w:rsidRDefault="009A2577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32 853,7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A" w:rsidRPr="00A83AB7" w:rsidRDefault="009A2577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CAA" w:rsidRPr="00A83AB7" w:rsidRDefault="00830779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2 692,4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CAA" w:rsidRPr="00A83AB7" w:rsidRDefault="005F4DCD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A83AB7" w:rsidRPr="00A83AB7" w:rsidTr="009A257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CAA" w:rsidRPr="00A83AB7" w:rsidRDefault="001B7D22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26 201,3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CAA" w:rsidRPr="00A83AB7" w:rsidRDefault="008B0B6B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A" w:rsidRPr="00A83AB7" w:rsidRDefault="009A2577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16 391,1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A" w:rsidRPr="00A83AB7" w:rsidRDefault="009A2577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CAA" w:rsidRPr="00A83AB7" w:rsidRDefault="00830779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-9 810,2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CAA" w:rsidRPr="00A83AB7" w:rsidRDefault="005F4DCD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-13,2</w:t>
            </w:r>
          </w:p>
        </w:tc>
      </w:tr>
      <w:tr w:rsidR="00A83AB7" w:rsidRPr="00A83AB7" w:rsidTr="009A257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CAA" w:rsidRPr="00A83AB7" w:rsidRDefault="001B7D22" w:rsidP="00CC27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58 286,8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CAA" w:rsidRPr="00A83AB7" w:rsidRDefault="008B0B6B" w:rsidP="00CC27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A" w:rsidRPr="00A83AB7" w:rsidRDefault="009A2577" w:rsidP="00CC27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47 644,8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A" w:rsidRPr="00A83AB7" w:rsidRDefault="00D73CAA" w:rsidP="00CC27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CAA" w:rsidRPr="00A83AB7" w:rsidRDefault="00CF7224" w:rsidP="00CC27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-10 642,0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CAA" w:rsidRPr="00A83AB7" w:rsidRDefault="005F4DCD" w:rsidP="00CC27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83AB7" w:rsidRPr="00A83AB7" w:rsidTr="009A257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(Дефицит/ Профицит)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CAA" w:rsidRPr="00A83AB7" w:rsidRDefault="001B7D22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-1 924,2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CAA" w:rsidRPr="00A83AB7" w:rsidRDefault="008B0B6B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A" w:rsidRPr="00A83AB7" w:rsidRDefault="009A2577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CAA" w:rsidRPr="00A83AB7" w:rsidRDefault="00CF7224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3 524,2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A" w:rsidRPr="00A83AB7" w:rsidRDefault="00D73CA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5F4DCD"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</w:tbl>
    <w:p w:rsidR="00A313CA" w:rsidRPr="00A83AB7" w:rsidRDefault="00A313CA" w:rsidP="00A313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07B6F" w:rsidRPr="00A83AB7" w:rsidRDefault="00A313CA" w:rsidP="009547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Следует отметить, что доходная часть бюджета городского поселения «Пос</w:t>
      </w:r>
      <w:r w:rsidR="009A2577" w:rsidRPr="00A83AB7">
        <w:rPr>
          <w:rFonts w:ascii="Times New Roman" w:hAnsi="Times New Roman" w:cs="Times New Roman"/>
          <w:sz w:val="24"/>
          <w:szCs w:val="24"/>
        </w:rPr>
        <w:t>ё</w:t>
      </w:r>
      <w:r w:rsidRPr="00A83AB7">
        <w:rPr>
          <w:rFonts w:ascii="Times New Roman" w:hAnsi="Times New Roman" w:cs="Times New Roman"/>
          <w:sz w:val="24"/>
          <w:szCs w:val="24"/>
        </w:rPr>
        <w:t>лок Серебряный Б</w:t>
      </w:r>
      <w:r w:rsidR="00875840" w:rsidRPr="00A83AB7">
        <w:rPr>
          <w:rFonts w:ascii="Times New Roman" w:hAnsi="Times New Roman" w:cs="Times New Roman"/>
          <w:sz w:val="24"/>
          <w:szCs w:val="24"/>
        </w:rPr>
        <w:t>о</w:t>
      </w:r>
      <w:r w:rsidR="009A2577" w:rsidRPr="00A83AB7">
        <w:rPr>
          <w:rFonts w:ascii="Times New Roman" w:hAnsi="Times New Roman" w:cs="Times New Roman"/>
          <w:sz w:val="24"/>
          <w:szCs w:val="24"/>
        </w:rPr>
        <w:t>р» Нерюнгринского района на 2021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год, формируемая за счет безвозмездных поступлений (дотаций, субсидий и субвенций)</w:t>
      </w:r>
      <w:r w:rsidR="00325192" w:rsidRPr="00A83AB7">
        <w:rPr>
          <w:rFonts w:ascii="Times New Roman" w:hAnsi="Times New Roman" w:cs="Times New Roman"/>
          <w:sz w:val="24"/>
          <w:szCs w:val="24"/>
        </w:rPr>
        <w:t>,</w:t>
      </w:r>
      <w:r w:rsidRPr="00A83AB7">
        <w:rPr>
          <w:rFonts w:ascii="Times New Roman" w:hAnsi="Times New Roman" w:cs="Times New Roman"/>
          <w:sz w:val="24"/>
          <w:szCs w:val="24"/>
        </w:rPr>
        <w:t xml:space="preserve"> а также межбюджетных трансфертов, будет изменена в процессе публичных слушаний в связи с отсутствием в настоящее время данных по объему дотаций, субсидий, субвенций и иных межбюджетных трансфертов. </w:t>
      </w:r>
    </w:p>
    <w:p w:rsidR="00A313CA" w:rsidRPr="00A83AB7" w:rsidRDefault="00A313CA" w:rsidP="009547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Таким о</w:t>
      </w:r>
      <w:r w:rsidR="00875840" w:rsidRPr="00A83AB7">
        <w:rPr>
          <w:rFonts w:ascii="Times New Roman" w:hAnsi="Times New Roman" w:cs="Times New Roman"/>
          <w:sz w:val="24"/>
          <w:szCs w:val="24"/>
        </w:rPr>
        <w:t>б</w:t>
      </w:r>
      <w:r w:rsidR="00407B6F" w:rsidRPr="00A83AB7">
        <w:rPr>
          <w:rFonts w:ascii="Times New Roman" w:hAnsi="Times New Roman" w:cs="Times New Roman"/>
          <w:sz w:val="24"/>
          <w:szCs w:val="24"/>
        </w:rPr>
        <w:t>разом, в П</w:t>
      </w:r>
      <w:r w:rsidR="003F6448" w:rsidRPr="00A83AB7">
        <w:rPr>
          <w:rFonts w:ascii="Times New Roman" w:hAnsi="Times New Roman" w:cs="Times New Roman"/>
          <w:sz w:val="24"/>
          <w:szCs w:val="24"/>
        </w:rPr>
        <w:t>роекте бюджета на 2021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 устанавливаются только собственные доходы бю</w:t>
      </w:r>
      <w:r w:rsidR="003F6448" w:rsidRPr="00A83AB7">
        <w:rPr>
          <w:rFonts w:ascii="Times New Roman" w:hAnsi="Times New Roman" w:cs="Times New Roman"/>
          <w:sz w:val="24"/>
          <w:szCs w:val="24"/>
        </w:rPr>
        <w:t>джета городского поселения «Посё</w:t>
      </w:r>
      <w:r w:rsidRPr="00A83AB7">
        <w:rPr>
          <w:rFonts w:ascii="Times New Roman" w:hAnsi="Times New Roman" w:cs="Times New Roman"/>
          <w:sz w:val="24"/>
          <w:szCs w:val="24"/>
        </w:rPr>
        <w:t>лок Серебряный Бор» Нерюнгринского района</w:t>
      </w:r>
      <w:r w:rsidR="003F6448" w:rsidRPr="00A83AB7">
        <w:rPr>
          <w:rFonts w:ascii="Times New Roman" w:hAnsi="Times New Roman" w:cs="Times New Roman"/>
          <w:sz w:val="24"/>
          <w:szCs w:val="24"/>
        </w:rPr>
        <w:t xml:space="preserve"> в сумме 32 853,7 тыс. рублей</w:t>
      </w:r>
      <w:r w:rsidRPr="00A83AB7">
        <w:rPr>
          <w:rFonts w:ascii="Times New Roman" w:hAnsi="Times New Roman" w:cs="Times New Roman"/>
          <w:sz w:val="24"/>
          <w:szCs w:val="24"/>
        </w:rPr>
        <w:t xml:space="preserve"> и дотации бюджетам городских поселений на выравнивание бюджетной обеспеченности в </w:t>
      </w:r>
      <w:r w:rsidR="00287B1E" w:rsidRPr="00A83AB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F6448" w:rsidRPr="00A83AB7">
        <w:rPr>
          <w:rFonts w:ascii="Times New Roman" w:hAnsi="Times New Roman" w:cs="Times New Roman"/>
          <w:sz w:val="24"/>
          <w:szCs w:val="24"/>
        </w:rPr>
        <w:t>15 110,3</w:t>
      </w:r>
      <w:r w:rsidR="00287B1E" w:rsidRPr="00A83AB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F6448" w:rsidRPr="00A83AB7">
        <w:rPr>
          <w:rFonts w:ascii="Times New Roman" w:hAnsi="Times New Roman" w:cs="Times New Roman"/>
          <w:sz w:val="24"/>
          <w:szCs w:val="24"/>
        </w:rPr>
        <w:t>, а также субвенции бюджетам</w:t>
      </w:r>
      <w:r w:rsidR="00407B6F" w:rsidRPr="00A83AB7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муниципальных образований в сумме 1 280,8 тыс. рублей.</w:t>
      </w:r>
      <w:r w:rsidR="003F6448" w:rsidRPr="00A83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3CA" w:rsidRPr="00A83AB7" w:rsidRDefault="00407B6F" w:rsidP="009547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В 2021</w:t>
      </w:r>
      <w:r w:rsidR="00A313CA" w:rsidRPr="00A83AB7">
        <w:rPr>
          <w:rFonts w:ascii="Times New Roman" w:hAnsi="Times New Roman" w:cs="Times New Roman"/>
          <w:sz w:val="24"/>
          <w:szCs w:val="24"/>
        </w:rPr>
        <w:t xml:space="preserve"> году возрастет зависимость доходной части бю</w:t>
      </w:r>
      <w:r w:rsidRPr="00A83AB7">
        <w:rPr>
          <w:rFonts w:ascii="Times New Roman" w:hAnsi="Times New Roman" w:cs="Times New Roman"/>
          <w:sz w:val="24"/>
          <w:szCs w:val="24"/>
        </w:rPr>
        <w:t>джета городского поселения «Посё</w:t>
      </w:r>
      <w:r w:rsidR="00A313CA" w:rsidRPr="00A83AB7">
        <w:rPr>
          <w:rFonts w:ascii="Times New Roman" w:hAnsi="Times New Roman" w:cs="Times New Roman"/>
          <w:sz w:val="24"/>
          <w:szCs w:val="24"/>
        </w:rPr>
        <w:t xml:space="preserve">лок Серебряный Бор» Нерюнгринского района от уплаты ряда налогов, в том числе: налога на доходы физических лиц; налога на имущество. Учитывая, что отчисления по налоговым доходам в местный бюджет регулируются нормативными актами субъектов Российской Федерации и </w:t>
      </w:r>
      <w:proofErr w:type="spellStart"/>
      <w:r w:rsidR="00A313CA" w:rsidRPr="00A83AB7">
        <w:rPr>
          <w:rFonts w:ascii="Times New Roman" w:hAnsi="Times New Roman" w:cs="Times New Roman"/>
          <w:sz w:val="24"/>
          <w:szCs w:val="24"/>
        </w:rPr>
        <w:t>администрируются</w:t>
      </w:r>
      <w:proofErr w:type="spellEnd"/>
      <w:r w:rsidR="00A313CA" w:rsidRPr="00A83AB7">
        <w:rPr>
          <w:rFonts w:ascii="Times New Roman" w:hAnsi="Times New Roman" w:cs="Times New Roman"/>
          <w:sz w:val="24"/>
          <w:szCs w:val="24"/>
        </w:rPr>
        <w:t xml:space="preserve"> федеральными структурами, то органы местного самоуправления не могут влиять на увеличение налоговых отчислений в бюджет.</w:t>
      </w:r>
    </w:p>
    <w:p w:rsidR="00D73C36" w:rsidRPr="00A83AB7" w:rsidRDefault="00A313CA" w:rsidP="009547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lastRenderedPageBreak/>
        <w:t>Общий</w:t>
      </w:r>
      <w:r w:rsidR="00875840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5F4DCD" w:rsidRPr="00A83AB7">
        <w:rPr>
          <w:rFonts w:ascii="Times New Roman" w:hAnsi="Times New Roman" w:cs="Times New Roman"/>
          <w:sz w:val="24"/>
          <w:szCs w:val="24"/>
        </w:rPr>
        <w:t>объем собственных доходов в 2021</w:t>
      </w:r>
      <w:r w:rsidRPr="00A83AB7">
        <w:rPr>
          <w:rFonts w:ascii="Times New Roman" w:hAnsi="Times New Roman" w:cs="Times New Roman"/>
          <w:sz w:val="24"/>
          <w:szCs w:val="24"/>
        </w:rPr>
        <w:t xml:space="preserve">  году планируется </w:t>
      </w:r>
      <w:r w:rsidR="008E6439" w:rsidRPr="00A83AB7">
        <w:rPr>
          <w:rFonts w:ascii="Times New Roman" w:hAnsi="Times New Roman" w:cs="Times New Roman"/>
          <w:sz w:val="24"/>
          <w:szCs w:val="24"/>
        </w:rPr>
        <w:t>выше</w:t>
      </w:r>
      <w:r w:rsidRPr="00A83AB7">
        <w:rPr>
          <w:rFonts w:ascii="Times New Roman" w:hAnsi="Times New Roman" w:cs="Times New Roman"/>
          <w:sz w:val="24"/>
          <w:szCs w:val="24"/>
        </w:rPr>
        <w:t xml:space="preserve"> уровня ожидаемого испол</w:t>
      </w:r>
      <w:r w:rsidR="005F4DCD" w:rsidRPr="00A83AB7">
        <w:rPr>
          <w:rFonts w:ascii="Times New Roman" w:hAnsi="Times New Roman" w:cs="Times New Roman"/>
          <w:sz w:val="24"/>
          <w:szCs w:val="24"/>
        </w:rPr>
        <w:t>нения собственных доходов за 2020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5F4DCD" w:rsidRPr="00A83AB7">
        <w:rPr>
          <w:rFonts w:ascii="Times New Roman" w:hAnsi="Times New Roman" w:cs="Times New Roman"/>
          <w:sz w:val="24"/>
          <w:szCs w:val="24"/>
        </w:rPr>
        <w:t>2 692,4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313CA" w:rsidRPr="00A83AB7" w:rsidRDefault="00875840" w:rsidP="009547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5F4DCD" w:rsidRPr="00A83AB7">
        <w:rPr>
          <w:rFonts w:ascii="Times New Roman" w:hAnsi="Times New Roman" w:cs="Times New Roman"/>
          <w:sz w:val="24"/>
          <w:szCs w:val="24"/>
        </w:rPr>
        <w:t xml:space="preserve">Расходы бюджета на 2021 </w:t>
      </w:r>
      <w:r w:rsidR="00A313CA" w:rsidRPr="00A83AB7">
        <w:rPr>
          <w:rFonts w:ascii="Times New Roman" w:hAnsi="Times New Roman" w:cs="Times New Roman"/>
          <w:sz w:val="24"/>
          <w:szCs w:val="24"/>
        </w:rPr>
        <w:t xml:space="preserve">год планируются меньше ожидаемого исполнения </w:t>
      </w:r>
      <w:r w:rsidR="005F4DCD" w:rsidRPr="00A83AB7">
        <w:rPr>
          <w:rFonts w:ascii="Times New Roman" w:hAnsi="Times New Roman" w:cs="Times New Roman"/>
          <w:sz w:val="24"/>
          <w:szCs w:val="24"/>
        </w:rPr>
        <w:t>2020</w:t>
      </w:r>
      <w:r w:rsidR="00A313CA" w:rsidRPr="00A83AB7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0BD0" w:rsidRPr="00A83AB7">
        <w:rPr>
          <w:rFonts w:ascii="Times New Roman" w:hAnsi="Times New Roman" w:cs="Times New Roman"/>
          <w:sz w:val="24"/>
          <w:szCs w:val="24"/>
        </w:rPr>
        <w:t xml:space="preserve"> на </w:t>
      </w:r>
      <w:r w:rsidR="005F4DCD" w:rsidRPr="00A83AB7">
        <w:rPr>
          <w:rFonts w:ascii="Times New Roman" w:hAnsi="Times New Roman" w:cs="Times New Roman"/>
          <w:sz w:val="24"/>
          <w:szCs w:val="24"/>
        </w:rPr>
        <w:t>10 642,0</w:t>
      </w:r>
      <w:r w:rsidR="008E6439" w:rsidRPr="00A83AB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313CA" w:rsidRPr="00A83AB7">
        <w:rPr>
          <w:rFonts w:ascii="Times New Roman" w:hAnsi="Times New Roman" w:cs="Times New Roman"/>
          <w:sz w:val="24"/>
          <w:szCs w:val="24"/>
        </w:rPr>
        <w:t>.</w:t>
      </w:r>
    </w:p>
    <w:p w:rsidR="00A313CA" w:rsidRPr="00A83AB7" w:rsidRDefault="00A313CA" w:rsidP="009547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Ожи</w:t>
      </w:r>
      <w:r w:rsidR="00F924A5" w:rsidRPr="00A83AB7">
        <w:rPr>
          <w:rFonts w:ascii="Times New Roman" w:hAnsi="Times New Roman" w:cs="Times New Roman"/>
          <w:sz w:val="24"/>
          <w:szCs w:val="24"/>
        </w:rPr>
        <w:t>даемое исполнение бюджета за 2020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 предполагает наличие </w:t>
      </w:r>
      <w:r w:rsidR="00F924A5" w:rsidRPr="00A83AB7">
        <w:rPr>
          <w:rFonts w:ascii="Times New Roman" w:hAnsi="Times New Roman" w:cs="Times New Roman"/>
          <w:sz w:val="24"/>
          <w:szCs w:val="24"/>
        </w:rPr>
        <w:t>дефицита</w:t>
      </w:r>
      <w:r w:rsidRPr="00A83AB7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F924A5" w:rsidRPr="00A83AB7">
        <w:rPr>
          <w:rFonts w:ascii="Times New Roman" w:hAnsi="Times New Roman" w:cs="Times New Roman"/>
          <w:sz w:val="24"/>
          <w:szCs w:val="24"/>
        </w:rPr>
        <w:t>1 924,2</w:t>
      </w:r>
      <w:r w:rsidR="008E6439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</w:rPr>
        <w:t>ты</w:t>
      </w:r>
      <w:r w:rsidR="00A90BD0" w:rsidRPr="00A83AB7">
        <w:rPr>
          <w:rFonts w:ascii="Times New Roman" w:hAnsi="Times New Roman" w:cs="Times New Roman"/>
          <w:sz w:val="24"/>
          <w:szCs w:val="24"/>
        </w:rPr>
        <w:t>с</w:t>
      </w:r>
      <w:r w:rsidR="00D73C36" w:rsidRPr="00A83AB7">
        <w:rPr>
          <w:rFonts w:ascii="Times New Roman" w:hAnsi="Times New Roman" w:cs="Times New Roman"/>
          <w:sz w:val="24"/>
          <w:szCs w:val="24"/>
        </w:rPr>
        <w:t>. рублей. Проект бюджета на 2021</w:t>
      </w:r>
      <w:r w:rsidR="008E6439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 </w:t>
      </w:r>
      <w:r w:rsidR="00A90BD0" w:rsidRPr="00A83AB7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="00D73C36" w:rsidRPr="00A83AB7">
        <w:rPr>
          <w:rFonts w:ascii="Times New Roman" w:hAnsi="Times New Roman" w:cs="Times New Roman"/>
          <w:sz w:val="24"/>
          <w:szCs w:val="24"/>
        </w:rPr>
        <w:t>наличие профицита в сумме 1 600,0 тыс. рублей.</w:t>
      </w:r>
    </w:p>
    <w:p w:rsidR="00A313CA" w:rsidRPr="00A83AB7" w:rsidRDefault="00A313CA" w:rsidP="00A31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1365" w:rsidRPr="00A83AB7" w:rsidRDefault="00601365" w:rsidP="00A31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3CA" w:rsidRPr="00A83AB7" w:rsidRDefault="00A313CA" w:rsidP="00A31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AB7">
        <w:rPr>
          <w:rFonts w:ascii="Times New Roman" w:hAnsi="Times New Roman" w:cs="Times New Roman"/>
          <w:b/>
          <w:sz w:val="28"/>
          <w:szCs w:val="28"/>
        </w:rPr>
        <w:t>4. Оценка достоверности и полноты отражения доходов в доходной части бю</w:t>
      </w:r>
      <w:r w:rsidR="006B2BFC" w:rsidRPr="00A83AB7">
        <w:rPr>
          <w:rFonts w:ascii="Times New Roman" w:hAnsi="Times New Roman" w:cs="Times New Roman"/>
          <w:b/>
          <w:sz w:val="28"/>
          <w:szCs w:val="28"/>
        </w:rPr>
        <w:t>джета городского поселения «Посё</w:t>
      </w:r>
      <w:r w:rsidRPr="00A83AB7">
        <w:rPr>
          <w:rFonts w:ascii="Times New Roman" w:hAnsi="Times New Roman" w:cs="Times New Roman"/>
          <w:b/>
          <w:sz w:val="28"/>
          <w:szCs w:val="28"/>
        </w:rPr>
        <w:t>лок Серебряный Бор» Нерюнгринского района</w:t>
      </w:r>
    </w:p>
    <w:p w:rsidR="006B2BFC" w:rsidRPr="00A83AB7" w:rsidRDefault="006B2BFC" w:rsidP="00A31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ADF" w:rsidRPr="00A83AB7" w:rsidRDefault="00A313CA" w:rsidP="009547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Прогнозирование доходов бю</w:t>
      </w:r>
      <w:r w:rsidR="00D73C36" w:rsidRPr="00A83AB7">
        <w:rPr>
          <w:rFonts w:ascii="Times New Roman" w:hAnsi="Times New Roman" w:cs="Times New Roman"/>
          <w:sz w:val="24"/>
          <w:szCs w:val="24"/>
        </w:rPr>
        <w:t>джета городского поселения «Посё</w:t>
      </w:r>
      <w:r w:rsidRPr="00A83AB7">
        <w:rPr>
          <w:rFonts w:ascii="Times New Roman" w:hAnsi="Times New Roman" w:cs="Times New Roman"/>
          <w:sz w:val="24"/>
          <w:szCs w:val="24"/>
        </w:rPr>
        <w:t xml:space="preserve">лок Серебряный Бор» Нерюнгринского района осуществлено в соответствии с нормами, утвержденными статьей 174.1 Бюджетного кодекса Российской Федерации. В расчетах учтены нормы действующего законодательства Российской Федерации и Республики Саха (Якутия) с учетом основных направлений налоговой и бюджетной политики, утвержденных </w:t>
      </w:r>
      <w:r w:rsidR="00722A42" w:rsidRPr="00A83AB7">
        <w:rPr>
          <w:rFonts w:ascii="Times New Roman" w:hAnsi="Times New Roman" w:cs="Times New Roman"/>
          <w:sz w:val="24"/>
          <w:szCs w:val="24"/>
        </w:rPr>
        <w:t>Постановление поселковой админист</w:t>
      </w:r>
      <w:r w:rsidR="00D73C36" w:rsidRPr="00A83AB7">
        <w:rPr>
          <w:rFonts w:ascii="Times New Roman" w:hAnsi="Times New Roman" w:cs="Times New Roman"/>
          <w:sz w:val="24"/>
          <w:szCs w:val="24"/>
        </w:rPr>
        <w:t>рации городского поселения «Посё</w:t>
      </w:r>
      <w:r w:rsidR="00722A42" w:rsidRPr="00A83AB7">
        <w:rPr>
          <w:rFonts w:ascii="Times New Roman" w:hAnsi="Times New Roman" w:cs="Times New Roman"/>
          <w:sz w:val="24"/>
          <w:szCs w:val="24"/>
        </w:rPr>
        <w:t xml:space="preserve">лок Серебряный Бор» Нерюнгринского района от </w:t>
      </w:r>
      <w:r w:rsidR="00601365" w:rsidRPr="00A83AB7">
        <w:rPr>
          <w:rFonts w:ascii="Times New Roman" w:hAnsi="Times New Roman" w:cs="Times New Roman"/>
          <w:sz w:val="24"/>
          <w:szCs w:val="24"/>
        </w:rPr>
        <w:t>17.11.2020</w:t>
      </w:r>
      <w:r w:rsidR="00722A42" w:rsidRPr="00A83AB7">
        <w:rPr>
          <w:rFonts w:ascii="Times New Roman" w:hAnsi="Times New Roman" w:cs="Times New Roman"/>
          <w:sz w:val="24"/>
          <w:szCs w:val="24"/>
        </w:rPr>
        <w:t xml:space="preserve"> № </w:t>
      </w:r>
      <w:r w:rsidR="00601365" w:rsidRPr="00A83AB7">
        <w:rPr>
          <w:rFonts w:ascii="Times New Roman" w:hAnsi="Times New Roman" w:cs="Times New Roman"/>
          <w:sz w:val="24"/>
          <w:szCs w:val="24"/>
        </w:rPr>
        <w:t>372</w:t>
      </w:r>
      <w:r w:rsidR="00722A42" w:rsidRPr="00A83AB7">
        <w:rPr>
          <w:rFonts w:ascii="Times New Roman" w:hAnsi="Times New Roman" w:cs="Times New Roman"/>
          <w:sz w:val="24"/>
          <w:szCs w:val="24"/>
        </w:rPr>
        <w:t>-п</w:t>
      </w:r>
      <w:r w:rsidR="00601365" w:rsidRPr="00A83AB7">
        <w:rPr>
          <w:rFonts w:ascii="Times New Roman" w:hAnsi="Times New Roman" w:cs="Times New Roman"/>
          <w:sz w:val="24"/>
          <w:szCs w:val="24"/>
        </w:rPr>
        <w:t>с</w:t>
      </w:r>
      <w:r w:rsidR="00722A42" w:rsidRPr="00A83AB7">
        <w:rPr>
          <w:rFonts w:ascii="Times New Roman" w:hAnsi="Times New Roman" w:cs="Times New Roman"/>
          <w:sz w:val="24"/>
          <w:szCs w:val="24"/>
        </w:rPr>
        <w:t xml:space="preserve"> «Об  у</w:t>
      </w:r>
      <w:r w:rsidR="00CD2578" w:rsidRPr="00A83AB7">
        <w:rPr>
          <w:rFonts w:ascii="Times New Roman" w:hAnsi="Times New Roman" w:cs="Times New Roman"/>
          <w:sz w:val="24"/>
          <w:szCs w:val="24"/>
        </w:rPr>
        <w:t>тверждении основных направлений</w:t>
      </w:r>
      <w:r w:rsidR="00722A42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601365" w:rsidRPr="00A83AB7">
        <w:rPr>
          <w:rFonts w:ascii="Times New Roman" w:hAnsi="Times New Roman" w:cs="Times New Roman"/>
          <w:sz w:val="24"/>
          <w:szCs w:val="24"/>
        </w:rPr>
        <w:t xml:space="preserve">налоговой и </w:t>
      </w:r>
      <w:r w:rsidR="00722A42" w:rsidRPr="00A83AB7">
        <w:rPr>
          <w:rFonts w:ascii="Times New Roman" w:hAnsi="Times New Roman" w:cs="Times New Roman"/>
          <w:sz w:val="24"/>
          <w:szCs w:val="24"/>
        </w:rPr>
        <w:t>бюджетной</w:t>
      </w:r>
      <w:r w:rsidR="00601365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722A42" w:rsidRPr="00A83AB7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="00601365" w:rsidRPr="00A83AB7">
        <w:rPr>
          <w:rFonts w:ascii="Times New Roman" w:hAnsi="Times New Roman" w:cs="Times New Roman"/>
          <w:sz w:val="24"/>
          <w:szCs w:val="24"/>
        </w:rPr>
        <w:t>городского поселения «Посё</w:t>
      </w:r>
      <w:r w:rsidR="00A90BD0" w:rsidRPr="00A83AB7">
        <w:rPr>
          <w:rFonts w:ascii="Times New Roman" w:hAnsi="Times New Roman" w:cs="Times New Roman"/>
          <w:sz w:val="24"/>
          <w:szCs w:val="24"/>
        </w:rPr>
        <w:t xml:space="preserve">лок Серебряный Бор» </w:t>
      </w:r>
      <w:r w:rsidR="00601365" w:rsidRPr="00A83AB7">
        <w:rPr>
          <w:rFonts w:ascii="Times New Roman" w:hAnsi="Times New Roman" w:cs="Times New Roman"/>
          <w:sz w:val="24"/>
          <w:szCs w:val="24"/>
        </w:rPr>
        <w:t xml:space="preserve"> Нерюнгринского района на 2021</w:t>
      </w:r>
      <w:r w:rsidR="00A90BD0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722A42" w:rsidRPr="00A83AB7">
        <w:rPr>
          <w:rFonts w:ascii="Times New Roman" w:hAnsi="Times New Roman" w:cs="Times New Roman"/>
          <w:sz w:val="24"/>
          <w:szCs w:val="24"/>
        </w:rPr>
        <w:t>год»</w:t>
      </w:r>
      <w:r w:rsidR="00ED7ADF" w:rsidRPr="00A83AB7">
        <w:rPr>
          <w:rFonts w:ascii="Times New Roman" w:hAnsi="Times New Roman" w:cs="Times New Roman"/>
          <w:sz w:val="24"/>
          <w:szCs w:val="24"/>
        </w:rPr>
        <w:t>.</w:t>
      </w:r>
    </w:p>
    <w:p w:rsidR="00D73C36" w:rsidRPr="00A83AB7" w:rsidRDefault="00D73C36" w:rsidP="00722A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C36" w:rsidRPr="00A83AB7" w:rsidRDefault="00D73C36" w:rsidP="00954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Согласно, статье 47 Бюджетного кодекса РФ к собственным доходам бюджетов относятся: </w:t>
      </w:r>
    </w:p>
    <w:p w:rsidR="00D73C36" w:rsidRPr="00A83AB7" w:rsidRDefault="00D73C36" w:rsidP="00954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- налоговые доходы, зачисляемые в бюджеты в соответствии с бюджетным законодательством Российской Федерации и законодательством о налогах и сборах; </w:t>
      </w:r>
    </w:p>
    <w:p w:rsidR="00D73C36" w:rsidRPr="00A83AB7" w:rsidRDefault="00D73C36" w:rsidP="00954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- неналоговые доходы, зачисляемые в бюджеты в соответствии с законодательством Российской Федерации, законами субъектов Российской Федерации и муниципальными правовыми актами представительных органов муниципальных образований; </w:t>
      </w:r>
    </w:p>
    <w:p w:rsidR="00D73C36" w:rsidRPr="00A83AB7" w:rsidRDefault="00D73C36" w:rsidP="00954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доходы, полученные бюджетами в виде безвозмездных поступле</w:t>
      </w:r>
      <w:r w:rsidR="00954733" w:rsidRPr="00A83AB7">
        <w:rPr>
          <w:rFonts w:ascii="Times New Roman" w:hAnsi="Times New Roman" w:cs="Times New Roman"/>
          <w:sz w:val="24"/>
          <w:szCs w:val="24"/>
        </w:rPr>
        <w:t xml:space="preserve">ний, за исключением субвенций. </w:t>
      </w:r>
    </w:p>
    <w:p w:rsidR="00954733" w:rsidRPr="00A83AB7" w:rsidRDefault="00954733" w:rsidP="009547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Общий объем доходов бюджета г</w:t>
      </w:r>
      <w:r w:rsidRPr="00A83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ородского поселения «Посёлок Серебряный Бор» Нерюнгринского района </w:t>
      </w:r>
      <w:r w:rsidRPr="00A83AB7">
        <w:rPr>
          <w:rFonts w:ascii="Times New Roman" w:hAnsi="Times New Roman" w:cs="Times New Roman"/>
          <w:sz w:val="24"/>
          <w:szCs w:val="24"/>
        </w:rPr>
        <w:t xml:space="preserve">за  2020 год ожидается в объеме </w:t>
      </w:r>
      <w:r w:rsidR="00601365" w:rsidRPr="00A83AB7">
        <w:rPr>
          <w:rFonts w:ascii="Times New Roman" w:hAnsi="Times New Roman" w:cs="Times New Roman"/>
          <w:sz w:val="24"/>
          <w:szCs w:val="24"/>
        </w:rPr>
        <w:t xml:space="preserve">56 362,6 </w:t>
      </w:r>
      <w:r w:rsidRPr="00A83AB7">
        <w:rPr>
          <w:rFonts w:ascii="Times New Roman" w:hAnsi="Times New Roman" w:cs="Times New Roman"/>
          <w:sz w:val="24"/>
          <w:szCs w:val="24"/>
        </w:rPr>
        <w:t>тыс. рублей.</w:t>
      </w:r>
    </w:p>
    <w:p w:rsidR="00954733" w:rsidRPr="00A83AB7" w:rsidRDefault="00954733" w:rsidP="009547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 На 2021 год объем доходов прогнозируется в сумме 49 244,8 тыс. рублей, в том числе собственных доходов 32 853,7 тыс. рублей, из них: налоговых доходов            28 252,7 тыс. рублей, неналоговых доходов 4 601,0 тыс. рублей. Безвозмездные поступления планируются в сумме 16 391,1 тыс. рублей. </w:t>
      </w:r>
    </w:p>
    <w:p w:rsidR="00954733" w:rsidRPr="00A83AB7" w:rsidRDefault="00954733" w:rsidP="009547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Данные в разрезе видов доходов приведены в таблице: </w:t>
      </w:r>
    </w:p>
    <w:p w:rsidR="00954733" w:rsidRPr="00A83AB7" w:rsidRDefault="00954733" w:rsidP="009547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1418"/>
        <w:gridCol w:w="1417"/>
        <w:gridCol w:w="1276"/>
      </w:tblGrid>
      <w:tr w:rsidR="00A83AB7" w:rsidRPr="00A83AB7" w:rsidTr="00CC2736">
        <w:trPr>
          <w:trHeight w:val="288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733" w:rsidRPr="00A83AB7" w:rsidRDefault="00954733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733" w:rsidRPr="00A83AB7" w:rsidRDefault="00954733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 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733" w:rsidRPr="00A83AB7" w:rsidRDefault="00954733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 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33" w:rsidRPr="00A83AB7" w:rsidRDefault="00954733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Отклонение     </w:t>
            </w:r>
            <w:r w:rsidRPr="00A83A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(гр.3- гр.2</w:t>
            </w: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A83AB7" w:rsidRPr="00A83AB7" w:rsidTr="00CC2736">
        <w:trPr>
          <w:trHeight w:val="612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33" w:rsidRPr="00A83AB7" w:rsidRDefault="00954733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33" w:rsidRPr="00A83AB7" w:rsidRDefault="00CE48F2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Ожидаемое исполнение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733" w:rsidRPr="00A83AB7" w:rsidRDefault="00954733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Прогноз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33" w:rsidRPr="00A83AB7" w:rsidRDefault="00954733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83AB7" w:rsidRPr="00A83AB7" w:rsidTr="00CC2736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733" w:rsidRPr="00A83AB7" w:rsidRDefault="00954733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33" w:rsidRPr="00A83AB7" w:rsidRDefault="00954733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733" w:rsidRPr="00A83AB7" w:rsidRDefault="00954733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733" w:rsidRPr="00A83AB7" w:rsidRDefault="00954733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83AB7" w:rsidRPr="00A83AB7" w:rsidTr="002B7111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733" w:rsidRPr="00A83AB7" w:rsidRDefault="00954733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33" w:rsidRPr="00A83AB7" w:rsidRDefault="00601365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30 161,3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733" w:rsidRPr="00A83AB7" w:rsidRDefault="002B711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32 853,7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733" w:rsidRPr="00A83AB7" w:rsidRDefault="000416CA" w:rsidP="00CC2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sz w:val="20"/>
                <w:szCs w:val="20"/>
              </w:rPr>
              <w:t>2 692,4</w:t>
            </w:r>
          </w:p>
        </w:tc>
      </w:tr>
      <w:tr w:rsidR="00A83AB7" w:rsidRPr="00A83AB7" w:rsidTr="00CC2736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733" w:rsidRPr="00A83AB7" w:rsidRDefault="00954733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33" w:rsidRPr="00A83AB7" w:rsidRDefault="00601365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22 550,1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733" w:rsidRPr="00A83AB7" w:rsidRDefault="002B711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25 591,0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733" w:rsidRPr="00A83AB7" w:rsidRDefault="000416CA" w:rsidP="00CC273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3 040,9</w:t>
            </w:r>
          </w:p>
        </w:tc>
      </w:tr>
      <w:tr w:rsidR="00A83AB7" w:rsidRPr="00A83AB7" w:rsidTr="00CC2736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733" w:rsidRPr="00A83AB7" w:rsidRDefault="00954733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33" w:rsidRPr="00A83AB7" w:rsidRDefault="00D53059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273,2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733" w:rsidRPr="00A83AB7" w:rsidRDefault="002B711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261,7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733" w:rsidRPr="00A83AB7" w:rsidRDefault="000416CA" w:rsidP="00CC273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-11,5</w:t>
            </w:r>
          </w:p>
        </w:tc>
      </w:tr>
      <w:tr w:rsidR="00A83AB7" w:rsidRPr="00A83AB7" w:rsidTr="002B7111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733" w:rsidRPr="00A83AB7" w:rsidRDefault="00954733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33" w:rsidRPr="00A83AB7" w:rsidRDefault="00D53059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1 700,0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733" w:rsidRPr="00A83AB7" w:rsidRDefault="002B711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2 400,0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6CA" w:rsidRPr="00A83AB7" w:rsidRDefault="000416CA" w:rsidP="000416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A83AB7" w:rsidRPr="00A83AB7" w:rsidTr="002B7111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733" w:rsidRPr="00A83AB7" w:rsidRDefault="00954733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33" w:rsidRPr="00A83AB7" w:rsidRDefault="00D53059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5 186,0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733" w:rsidRPr="00A83AB7" w:rsidRDefault="002B711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4 601,0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6CA" w:rsidRPr="00A83AB7" w:rsidRDefault="000416CA" w:rsidP="000416C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-585,0</w:t>
            </w:r>
          </w:p>
        </w:tc>
      </w:tr>
      <w:tr w:rsidR="00A83AB7" w:rsidRPr="00A83AB7" w:rsidTr="000416CA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059" w:rsidRPr="00A83AB7" w:rsidRDefault="00D53059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59" w:rsidRPr="00A83AB7" w:rsidRDefault="00D53059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059" w:rsidRPr="00A83AB7" w:rsidRDefault="00D53059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059" w:rsidRPr="00A83AB7" w:rsidRDefault="000416CA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-263,4</w:t>
            </w:r>
          </w:p>
        </w:tc>
      </w:tr>
      <w:tr w:rsidR="00A83AB7" w:rsidRPr="00A83AB7" w:rsidTr="000416CA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059" w:rsidRPr="00A83AB7" w:rsidRDefault="00D53059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59" w:rsidRPr="00A83AB7" w:rsidRDefault="00D53059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059" w:rsidRPr="00A83AB7" w:rsidRDefault="00D53059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059" w:rsidRPr="00A83AB7" w:rsidRDefault="000416CA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-79,8</w:t>
            </w:r>
          </w:p>
        </w:tc>
      </w:tr>
      <w:tr w:rsidR="00A83AB7" w:rsidRPr="00A83AB7" w:rsidTr="002B7111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059" w:rsidRPr="00A83AB7" w:rsidRDefault="00D53059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59" w:rsidRPr="00A83AB7" w:rsidRDefault="00D53059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059" w:rsidRPr="00A83AB7" w:rsidRDefault="00D53059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059" w:rsidRPr="00A83AB7" w:rsidRDefault="000416CA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-108,8</w:t>
            </w:r>
          </w:p>
        </w:tc>
      </w:tr>
      <w:tr w:rsidR="00A83AB7" w:rsidRPr="00A83AB7" w:rsidTr="002B7111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733" w:rsidRPr="00A83AB7" w:rsidRDefault="00954733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33" w:rsidRPr="00A83AB7" w:rsidRDefault="007F746F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26 201,3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733" w:rsidRPr="00A83AB7" w:rsidRDefault="002B711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16 391,1</w:t>
            </w:r>
          </w:p>
          <w:p w:rsidR="00954733" w:rsidRPr="00A83AB7" w:rsidRDefault="00954733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733" w:rsidRPr="00A83AB7" w:rsidRDefault="000416CA" w:rsidP="00CC2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sz w:val="20"/>
                <w:szCs w:val="20"/>
              </w:rPr>
              <w:t>-9 810,2</w:t>
            </w:r>
          </w:p>
        </w:tc>
      </w:tr>
      <w:tr w:rsidR="00A83AB7" w:rsidRPr="00A83AB7" w:rsidTr="002B7111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46F" w:rsidRPr="00A83AB7" w:rsidRDefault="007F746F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6F" w:rsidRPr="00A83AB7" w:rsidRDefault="007F746F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20 192,1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46F" w:rsidRPr="00A83AB7" w:rsidRDefault="000416C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15 110,3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46F" w:rsidRPr="00A83AB7" w:rsidRDefault="000416CA" w:rsidP="00CC27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-5 081,8</w:t>
            </w:r>
          </w:p>
        </w:tc>
      </w:tr>
      <w:tr w:rsidR="00A83AB7" w:rsidRPr="00A83AB7" w:rsidTr="002B7111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733" w:rsidRPr="00A83AB7" w:rsidRDefault="00954733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33" w:rsidRPr="00A83AB7" w:rsidRDefault="007F746F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15 959,3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733" w:rsidRPr="00A83AB7" w:rsidRDefault="002B711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15 110,3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733" w:rsidRPr="00A83AB7" w:rsidRDefault="000416CA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-849,0</w:t>
            </w:r>
          </w:p>
        </w:tc>
      </w:tr>
      <w:tr w:rsidR="00A83AB7" w:rsidRPr="00A83AB7" w:rsidTr="002B7111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733" w:rsidRPr="00A83AB7" w:rsidRDefault="00954733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33" w:rsidRPr="00A83AB7" w:rsidRDefault="007F746F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4 232,8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733" w:rsidRPr="00A83AB7" w:rsidRDefault="00954733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733" w:rsidRPr="00A83AB7" w:rsidRDefault="000416CA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-4 232,8</w:t>
            </w:r>
          </w:p>
        </w:tc>
      </w:tr>
      <w:tr w:rsidR="00A83AB7" w:rsidRPr="00A83AB7" w:rsidTr="002B7111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46F" w:rsidRPr="00A83AB7" w:rsidRDefault="007F746F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6F" w:rsidRPr="00A83AB7" w:rsidRDefault="007F746F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46F" w:rsidRPr="00A83AB7" w:rsidRDefault="007F746F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46F" w:rsidRPr="00A83AB7" w:rsidRDefault="000416CA" w:rsidP="00CC27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-4 500,0</w:t>
            </w:r>
          </w:p>
        </w:tc>
      </w:tr>
      <w:tr w:rsidR="00A83AB7" w:rsidRPr="00A83AB7" w:rsidTr="002B7111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46F" w:rsidRPr="00A83AB7" w:rsidRDefault="007F746F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реализацию программ формирование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6F" w:rsidRPr="00A83AB7" w:rsidRDefault="007F746F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46F" w:rsidRPr="00A83AB7" w:rsidRDefault="007F746F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46F" w:rsidRPr="00A83AB7" w:rsidRDefault="000416CA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-4 500,0</w:t>
            </w:r>
          </w:p>
        </w:tc>
      </w:tr>
      <w:tr w:rsidR="00A83AB7" w:rsidRPr="00A83AB7" w:rsidTr="002B7111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733" w:rsidRPr="00A83AB7" w:rsidRDefault="00954733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33" w:rsidRPr="00A83AB7" w:rsidRDefault="007F746F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1 428,</w:t>
            </w:r>
            <w:r w:rsidR="000416CA" w:rsidRPr="00A83A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733" w:rsidRPr="00A83AB7" w:rsidRDefault="002B711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1 280,8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733" w:rsidRPr="00A83AB7" w:rsidRDefault="000416CA" w:rsidP="00CC27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-148,0</w:t>
            </w:r>
          </w:p>
        </w:tc>
      </w:tr>
      <w:tr w:rsidR="00A83AB7" w:rsidRPr="00A83AB7" w:rsidTr="00CC2736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733" w:rsidRPr="00A83AB7" w:rsidRDefault="00954733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33" w:rsidRPr="00A83AB7" w:rsidRDefault="007F746F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779,7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733" w:rsidRPr="00A83AB7" w:rsidRDefault="002B711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733" w:rsidRPr="00A83AB7" w:rsidRDefault="000416CA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-35,8</w:t>
            </w:r>
          </w:p>
        </w:tc>
      </w:tr>
      <w:tr w:rsidR="00A83AB7" w:rsidRPr="00A83AB7" w:rsidTr="002B7111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733" w:rsidRPr="00A83AB7" w:rsidRDefault="00954733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33" w:rsidRPr="00A83AB7" w:rsidRDefault="007F746F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733" w:rsidRPr="00A83AB7" w:rsidRDefault="002B711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733" w:rsidRPr="00A83AB7" w:rsidRDefault="000416CA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-23,9</w:t>
            </w:r>
          </w:p>
        </w:tc>
      </w:tr>
      <w:tr w:rsidR="00A83AB7" w:rsidRPr="00A83AB7" w:rsidTr="002B7111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11" w:rsidRPr="00A83AB7" w:rsidRDefault="002B7111" w:rsidP="002B7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Субвенция местным бюджетам на </w:t>
            </w:r>
            <w:r w:rsidR="00726A87"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11" w:rsidRPr="00A83AB7" w:rsidRDefault="000416C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11" w:rsidRPr="00A83AB7" w:rsidRDefault="002B711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11" w:rsidRPr="00A83AB7" w:rsidRDefault="000416C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-88,3</w:t>
            </w:r>
          </w:p>
        </w:tc>
      </w:tr>
      <w:tr w:rsidR="00A83AB7" w:rsidRPr="00A83AB7" w:rsidTr="002B7111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46F" w:rsidRPr="00A83AB7" w:rsidRDefault="00C51A18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46F" w:rsidRPr="00A83AB7" w:rsidRDefault="00C51A18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46F" w:rsidRPr="00A83AB7" w:rsidRDefault="00C51A18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46F" w:rsidRPr="00A83AB7" w:rsidRDefault="000416C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-308,2</w:t>
            </w:r>
          </w:p>
        </w:tc>
      </w:tr>
      <w:tr w:rsidR="00A83AB7" w:rsidRPr="00A83AB7" w:rsidTr="002B7111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733" w:rsidRPr="00A83AB7" w:rsidRDefault="00954733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Возврат остатков субсидий, субвенций и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33" w:rsidRPr="00A83AB7" w:rsidRDefault="00C51A18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-227,8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733" w:rsidRPr="00A83AB7" w:rsidRDefault="00954733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733" w:rsidRPr="00A83AB7" w:rsidRDefault="000416C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227,8</w:t>
            </w:r>
          </w:p>
        </w:tc>
      </w:tr>
      <w:tr w:rsidR="00A83AB7" w:rsidRPr="00A83AB7" w:rsidTr="00C51A18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733" w:rsidRPr="00A83AB7" w:rsidRDefault="00954733" w:rsidP="00C5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33" w:rsidRPr="00A83AB7" w:rsidRDefault="000416CA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56 362,6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733" w:rsidRPr="00A83AB7" w:rsidRDefault="002B711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49 244,8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733" w:rsidRPr="00A83AB7" w:rsidRDefault="00AE6AE7" w:rsidP="00CC2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sz w:val="20"/>
                <w:szCs w:val="20"/>
              </w:rPr>
              <w:t>-7 117,8</w:t>
            </w:r>
          </w:p>
        </w:tc>
      </w:tr>
    </w:tbl>
    <w:p w:rsidR="00A313CA" w:rsidRPr="00A83AB7" w:rsidRDefault="00A313CA" w:rsidP="00A31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2EEC" w:rsidRPr="00A83AB7" w:rsidRDefault="00F62EEC" w:rsidP="00F62EE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При расчете прогноза налоговых и неналоговых доходов бюджета городского поселения «Посёлок Серебряный Бор» Нерюнгринского района на 2021 год учитывались следующие показатели:</w:t>
      </w:r>
    </w:p>
    <w:p w:rsidR="00F62EEC" w:rsidRPr="00A83AB7" w:rsidRDefault="00F62EEC" w:rsidP="00F62EE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прогноз основных экономических показателей социально-экономического развития городского поселения «Посёлок Серебряный Бор» на 2021 год;</w:t>
      </w:r>
    </w:p>
    <w:p w:rsidR="00F62EEC" w:rsidRPr="00A83AB7" w:rsidRDefault="00F62EEC" w:rsidP="00F62EE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отчеты Инспекции Федеральной налоговой службы России по Нерюнгринскому району Республики Саха (Якутия) о налоговой базе и структуре начислений по основным видам налогов (формы № 5-МН за 2018-2019 годы);</w:t>
      </w:r>
    </w:p>
    <w:p w:rsidR="00F62EEC" w:rsidRPr="00A83AB7" w:rsidRDefault="00F62EEC" w:rsidP="00F62EE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анализ фактического поступления по видам налогов в динамике за 2018-2019 годы;</w:t>
      </w:r>
    </w:p>
    <w:p w:rsidR="00F62EEC" w:rsidRPr="00A83AB7" w:rsidRDefault="00F62EEC" w:rsidP="00F62EE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анализ недоимки по основным видам налогов;</w:t>
      </w:r>
    </w:p>
    <w:p w:rsidR="00F62EEC" w:rsidRPr="00A83AB7" w:rsidRDefault="00F62EEC" w:rsidP="00F62EE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прогноз администратора доходов о поступлении в бюджет;</w:t>
      </w:r>
    </w:p>
    <w:p w:rsidR="00F62EEC" w:rsidRPr="00A83AB7" w:rsidRDefault="00F62EEC" w:rsidP="00F62EE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ожидаемое поступление налогов в бюджет поселения на 2021 год.</w:t>
      </w:r>
    </w:p>
    <w:p w:rsidR="00F62EEC" w:rsidRPr="00A83AB7" w:rsidRDefault="00F62EEC" w:rsidP="00A31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Расчет прогнозируемого поступления доходов на 2021 год производился в соответствии с Методикой прогнозирования поступлений доходов, администрируемых Поселковой </w:t>
      </w:r>
      <w:r w:rsidR="00C12D26" w:rsidRPr="00A83AB7">
        <w:rPr>
          <w:rFonts w:ascii="Times New Roman" w:hAnsi="Times New Roman" w:cs="Times New Roman"/>
          <w:sz w:val="24"/>
          <w:szCs w:val="24"/>
        </w:rPr>
        <w:t>администрацией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городского поселения «Посёлок Серебряный Бор» Нерюнгринского района в бюджет городского поселения «Посёлок Серебряный Бор» </w:t>
      </w:r>
      <w:r w:rsidRPr="00A83AB7">
        <w:rPr>
          <w:rFonts w:ascii="Times New Roman" w:hAnsi="Times New Roman" w:cs="Times New Roman"/>
          <w:sz w:val="24"/>
          <w:szCs w:val="24"/>
        </w:rPr>
        <w:lastRenderedPageBreak/>
        <w:t xml:space="preserve">Нерюнгринского района, утвержденной постановлением </w:t>
      </w:r>
      <w:r w:rsidR="00C12D26" w:rsidRPr="00A83AB7">
        <w:rPr>
          <w:rFonts w:ascii="Times New Roman" w:hAnsi="Times New Roman" w:cs="Times New Roman"/>
          <w:sz w:val="24"/>
          <w:szCs w:val="24"/>
        </w:rPr>
        <w:t>администрации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городского поселения «Посёлок Серебряный Бор»</w:t>
      </w:r>
      <w:r w:rsidR="00C12D26" w:rsidRPr="00A83AB7">
        <w:rPr>
          <w:rFonts w:ascii="Times New Roman" w:hAnsi="Times New Roman" w:cs="Times New Roman"/>
          <w:sz w:val="24"/>
          <w:szCs w:val="24"/>
        </w:rPr>
        <w:t xml:space="preserve"> от 18.08.2016 № 142-п.</w:t>
      </w:r>
      <w:r w:rsidRPr="00A83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3CA" w:rsidRPr="00A83AB7" w:rsidRDefault="006D7F12" w:rsidP="00A31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3AB7">
        <w:rPr>
          <w:rFonts w:ascii="Times New Roman" w:hAnsi="Times New Roman" w:cs="Times New Roman"/>
          <w:b/>
          <w:i/>
          <w:sz w:val="24"/>
          <w:szCs w:val="24"/>
        </w:rPr>
        <w:t>Документы, обосновывающие</w:t>
      </w:r>
      <w:r w:rsidR="002812D1" w:rsidRPr="00A83A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562F" w:rsidRPr="00A83AB7">
        <w:rPr>
          <w:rFonts w:ascii="Times New Roman" w:hAnsi="Times New Roman" w:cs="Times New Roman"/>
          <w:b/>
          <w:i/>
          <w:sz w:val="24"/>
          <w:szCs w:val="24"/>
        </w:rPr>
        <w:t>расчет</w:t>
      </w:r>
      <w:r w:rsidR="00A313CA" w:rsidRPr="00A83AB7">
        <w:rPr>
          <w:rFonts w:ascii="Times New Roman" w:hAnsi="Times New Roman" w:cs="Times New Roman"/>
          <w:b/>
          <w:i/>
          <w:sz w:val="24"/>
          <w:szCs w:val="24"/>
        </w:rPr>
        <w:t xml:space="preserve"> прогноза налоговых и неналоговых доходов бюджета городского поселения «Поселок Серебряный Б</w:t>
      </w:r>
      <w:r w:rsidR="00E6358A" w:rsidRPr="00A83AB7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81A61" w:rsidRPr="00A83AB7">
        <w:rPr>
          <w:rFonts w:ascii="Times New Roman" w:hAnsi="Times New Roman" w:cs="Times New Roman"/>
          <w:b/>
          <w:i/>
          <w:sz w:val="24"/>
          <w:szCs w:val="24"/>
        </w:rPr>
        <w:t>р» Нерюнгринского района на 2021</w:t>
      </w:r>
      <w:r w:rsidR="00A313CA" w:rsidRPr="00A83AB7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CD2578" w:rsidRPr="00A83AB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313CA" w:rsidRPr="00A83A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12D1" w:rsidRPr="00A83AB7">
        <w:rPr>
          <w:rFonts w:ascii="Times New Roman" w:hAnsi="Times New Roman" w:cs="Times New Roman"/>
          <w:b/>
          <w:i/>
          <w:sz w:val="24"/>
          <w:szCs w:val="24"/>
        </w:rPr>
        <w:t>в Контрольно-счетную палату  МО «Нерюн</w:t>
      </w:r>
      <w:r w:rsidRPr="00A83AB7">
        <w:rPr>
          <w:rFonts w:ascii="Times New Roman" w:hAnsi="Times New Roman" w:cs="Times New Roman"/>
          <w:b/>
          <w:i/>
          <w:sz w:val="24"/>
          <w:szCs w:val="24"/>
        </w:rPr>
        <w:t>гринский район» не предоставлены</w:t>
      </w:r>
      <w:r w:rsidR="002812D1" w:rsidRPr="00A83AB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E6439" w:rsidRPr="00A83AB7" w:rsidRDefault="008E6439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8B0" w:rsidRPr="00A83AB7" w:rsidRDefault="00A313CA" w:rsidP="002618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AB7">
        <w:rPr>
          <w:rFonts w:ascii="Times New Roman" w:eastAsia="Times New Roman" w:hAnsi="Times New Roman" w:cs="Times New Roman"/>
          <w:b/>
          <w:sz w:val="28"/>
          <w:szCs w:val="28"/>
        </w:rPr>
        <w:t>4.1. Налоговые доходы</w:t>
      </w:r>
    </w:p>
    <w:p w:rsidR="002618B0" w:rsidRPr="00A83AB7" w:rsidRDefault="002618B0" w:rsidP="002618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E68" w:rsidRPr="00A83AB7" w:rsidRDefault="00A313CA" w:rsidP="00EE1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Прогноз объема налоговых доходов на 20</w:t>
      </w:r>
      <w:r w:rsidR="00EE1E68" w:rsidRPr="00A83AB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="00EE1E68" w:rsidRPr="00A83AB7">
        <w:rPr>
          <w:rFonts w:ascii="Times New Roman" w:hAnsi="Times New Roman" w:cs="Times New Roman"/>
          <w:sz w:val="24"/>
          <w:szCs w:val="24"/>
        </w:rPr>
        <w:t>28 252,7</w:t>
      </w:r>
      <w:r w:rsidR="002C4FBA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тыс. рублей, ожидаемое исполнение за </w:t>
      </w:r>
      <w:r w:rsidR="00EE1E68" w:rsidRPr="00A83AB7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год составляет </w:t>
      </w:r>
      <w:r w:rsidR="00C12D26" w:rsidRPr="00A83AB7">
        <w:rPr>
          <w:rFonts w:ascii="Times New Roman" w:eastAsia="Times New Roman" w:hAnsi="Times New Roman" w:cs="Times New Roman"/>
          <w:sz w:val="24"/>
          <w:szCs w:val="24"/>
        </w:rPr>
        <w:t>24 523,3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  тыс. рублей. Данные о налоговых поступлениях в разрезе видов налогов приведены в таблице:</w:t>
      </w:r>
    </w:p>
    <w:p w:rsidR="00EE1E68" w:rsidRPr="00A83AB7" w:rsidRDefault="00EE1E68" w:rsidP="00EE1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2" w:type="dxa"/>
        <w:tblInd w:w="93" w:type="dxa"/>
        <w:tblLook w:val="04A0" w:firstRow="1" w:lastRow="0" w:firstColumn="1" w:lastColumn="0" w:noHBand="0" w:noVBand="1"/>
      </w:tblPr>
      <w:tblGrid>
        <w:gridCol w:w="3559"/>
        <w:gridCol w:w="1134"/>
        <w:gridCol w:w="756"/>
        <w:gridCol w:w="1417"/>
        <w:gridCol w:w="756"/>
        <w:gridCol w:w="1134"/>
        <w:gridCol w:w="851"/>
      </w:tblGrid>
      <w:tr w:rsidR="00A83AB7" w:rsidRPr="00A83AB7" w:rsidTr="00EE1E68">
        <w:trPr>
          <w:trHeight w:val="528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Ожидаемое исполнение за 2020 год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 на 2021 год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Отклонение </w:t>
            </w:r>
          </w:p>
        </w:tc>
      </w:tr>
      <w:tr w:rsidR="00A83AB7" w:rsidRPr="00A83AB7" w:rsidTr="00EE1E68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83AB7" w:rsidRPr="00A83AB7" w:rsidTr="00EE1E68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A83AB7" w:rsidRPr="00A83AB7" w:rsidTr="00EE1E68">
        <w:trPr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A83AB7" w:rsidRPr="00A83AB7" w:rsidTr="00EE1E68">
        <w:trPr>
          <w:trHeight w:val="6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68" w:rsidRPr="00A83AB7" w:rsidRDefault="00EE1E68" w:rsidP="00CC273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C12D26" w:rsidP="00CC273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22 550,</w:t>
            </w:r>
            <w:r w:rsidR="0014605B" w:rsidRPr="00A83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14605B" w:rsidP="00CC273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EE1E68" w:rsidP="00CC273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25 591,0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EE1E68" w:rsidP="00CC273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5D105F" w:rsidP="00CC273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3 040,9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5D105F" w:rsidP="00CC273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-1,4</w:t>
            </w:r>
          </w:p>
        </w:tc>
      </w:tr>
      <w:tr w:rsidR="00A83AB7" w:rsidRPr="00A83AB7" w:rsidTr="00EE1E68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68" w:rsidRPr="00A83AB7" w:rsidRDefault="00EE1E68" w:rsidP="00CC2736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14605B" w:rsidP="00CC273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273,2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14605B" w:rsidP="00CC273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EE1E68" w:rsidP="00CC273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261,7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EE1E68" w:rsidP="00CC273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5D105F" w:rsidP="00CC273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-11,5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5D105F" w:rsidP="00CC273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-0,2</w:t>
            </w:r>
          </w:p>
        </w:tc>
      </w:tr>
      <w:tr w:rsidR="00A83AB7" w:rsidRPr="00A83AB7" w:rsidTr="00EE1E68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68" w:rsidRPr="00A83AB7" w:rsidRDefault="00EE1E68" w:rsidP="00CC2736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14605B" w:rsidP="00CC273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1 700,0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14605B" w:rsidP="00CC273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EE1E68" w:rsidP="00CC273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2 400,0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EE1E68" w:rsidP="00CC273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5D105F" w:rsidP="00CC273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5D105F" w:rsidP="00CC273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A83AB7" w:rsidRPr="00A83AB7" w:rsidTr="00EE1E68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68" w:rsidRPr="00A83AB7" w:rsidRDefault="00EE1E68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</w:rPr>
              <w:t>Всего 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14605B" w:rsidP="00CC2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B7">
              <w:rPr>
                <w:rFonts w:ascii="Times New Roman" w:hAnsi="Times New Roman" w:cs="Times New Roman"/>
                <w:b/>
                <w:sz w:val="24"/>
                <w:szCs w:val="24"/>
              </w:rPr>
              <w:t>24 523,3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14605B" w:rsidP="00CC2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B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68" w:rsidRPr="00A83AB7" w:rsidRDefault="00EE1E68" w:rsidP="00CC2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B7">
              <w:rPr>
                <w:rFonts w:ascii="Times New Roman" w:hAnsi="Times New Roman" w:cs="Times New Roman"/>
                <w:b/>
              </w:rPr>
              <w:t>28 252,7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68" w:rsidRPr="00A83AB7" w:rsidRDefault="00EE1E68" w:rsidP="00CC2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B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5D105F" w:rsidP="00CC2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B7">
              <w:rPr>
                <w:rFonts w:ascii="Times New Roman" w:hAnsi="Times New Roman" w:cs="Times New Roman"/>
                <w:b/>
                <w:sz w:val="24"/>
                <w:szCs w:val="24"/>
              </w:rPr>
              <w:t>3 729,4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68" w:rsidRPr="00A83AB7" w:rsidRDefault="005D105F" w:rsidP="00CC2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B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A313CA" w:rsidRPr="00A83AB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D9B" w:rsidRPr="00A83AB7" w:rsidRDefault="00A313CA" w:rsidP="00261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Как видно из таблицы</w:t>
      </w:r>
      <w:r w:rsidR="00CD2578" w:rsidRPr="00A83A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общая структура налоговых доходов бю</w:t>
      </w:r>
      <w:r w:rsidR="00690D9B" w:rsidRPr="00A83AB7">
        <w:rPr>
          <w:rFonts w:ascii="Times New Roman" w:eastAsia="Times New Roman" w:hAnsi="Times New Roman" w:cs="Times New Roman"/>
          <w:sz w:val="24"/>
          <w:szCs w:val="24"/>
        </w:rPr>
        <w:t>джета городского поселения «Посё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лок Серебряный Бор» Нерюнгринского </w:t>
      </w:r>
      <w:r w:rsidR="00083913" w:rsidRPr="00A83AB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E1E68" w:rsidRPr="00A83AB7">
        <w:rPr>
          <w:rFonts w:ascii="Times New Roman" w:eastAsia="Times New Roman" w:hAnsi="Times New Roman" w:cs="Times New Roman"/>
          <w:sz w:val="24"/>
          <w:szCs w:val="24"/>
        </w:rPr>
        <w:t>айона в прогнозе бюджета на 2021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год, по анал</w:t>
      </w:r>
      <w:r w:rsidR="00690D9B" w:rsidRPr="00A83AB7">
        <w:rPr>
          <w:rFonts w:ascii="Times New Roman" w:eastAsia="Times New Roman" w:hAnsi="Times New Roman" w:cs="Times New Roman"/>
          <w:sz w:val="24"/>
          <w:szCs w:val="24"/>
        </w:rPr>
        <w:t>огии с ожидаемым исполнением 2020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D2578" w:rsidRPr="00A83A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2396" w:rsidRPr="00A83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не изменилась. В сравнении с показа</w:t>
      </w:r>
      <w:r w:rsidR="00690D9B" w:rsidRPr="00A83AB7">
        <w:rPr>
          <w:rFonts w:ascii="Times New Roman" w:eastAsia="Times New Roman" w:hAnsi="Times New Roman" w:cs="Times New Roman"/>
          <w:sz w:val="24"/>
          <w:szCs w:val="24"/>
        </w:rPr>
        <w:t>телями налоговых доходов за 2020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год прогнозируемые налоговые доходы бю</w:t>
      </w:r>
      <w:r w:rsidR="00690D9B" w:rsidRPr="00A83AB7">
        <w:rPr>
          <w:rFonts w:ascii="Times New Roman" w:eastAsia="Times New Roman" w:hAnsi="Times New Roman" w:cs="Times New Roman"/>
          <w:sz w:val="24"/>
          <w:szCs w:val="24"/>
        </w:rPr>
        <w:t>джета городского поселения «Посё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лок Серебряный </w:t>
      </w:r>
      <w:r w:rsidR="00690D9B" w:rsidRPr="00A83AB7">
        <w:rPr>
          <w:rFonts w:ascii="Times New Roman" w:eastAsia="Times New Roman" w:hAnsi="Times New Roman" w:cs="Times New Roman"/>
          <w:sz w:val="24"/>
          <w:szCs w:val="24"/>
        </w:rPr>
        <w:t>Бор» Нерюнгринского района в 2021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году увеличатся на </w:t>
      </w:r>
      <w:r w:rsidR="005D105F" w:rsidRPr="00A83AB7">
        <w:rPr>
          <w:rFonts w:ascii="Times New Roman" w:eastAsia="Times New Roman" w:hAnsi="Times New Roman" w:cs="Times New Roman"/>
          <w:sz w:val="24"/>
          <w:szCs w:val="24"/>
        </w:rPr>
        <w:t>3 729,4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Наибольший удельный вес в налоговых доходах бюджета составят следующие налоги: налог на доходы физических лиц; налог на имущество.</w:t>
      </w:r>
    </w:p>
    <w:p w:rsidR="00A313CA" w:rsidRPr="00A83AB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 на доходы физических лиц. 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В проекте бюджета на 20</w:t>
      </w:r>
      <w:r w:rsidR="002C343C" w:rsidRPr="00A83AB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год поступление налога на доходы физических лиц, подлежащего зачислению в б</w:t>
      </w:r>
      <w:r w:rsidR="002C343C" w:rsidRPr="00A83AB7">
        <w:rPr>
          <w:rFonts w:ascii="Times New Roman" w:eastAsia="Times New Roman" w:hAnsi="Times New Roman" w:cs="Times New Roman"/>
          <w:sz w:val="24"/>
          <w:szCs w:val="24"/>
        </w:rPr>
        <w:t>юджет городского поселения «Посё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лок Серебряный Бор» Нерюнгринского района</w:t>
      </w:r>
      <w:r w:rsidR="00CD2578" w:rsidRPr="00A83A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прогнозируется в сумме </w:t>
      </w:r>
      <w:r w:rsidR="002C343C" w:rsidRPr="00A83AB7">
        <w:rPr>
          <w:rFonts w:ascii="Times New Roman" w:eastAsia="Times New Roman" w:hAnsi="Times New Roman" w:cs="Times New Roman"/>
          <w:sz w:val="24"/>
          <w:szCs w:val="24"/>
        </w:rPr>
        <w:t>25 591,0</w:t>
      </w:r>
      <w:r w:rsidR="00083913" w:rsidRPr="00A83AB7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2C343C" w:rsidRPr="00A83AB7">
        <w:rPr>
          <w:rFonts w:ascii="Times New Roman" w:eastAsia="Times New Roman" w:hAnsi="Times New Roman" w:cs="Times New Roman"/>
          <w:sz w:val="24"/>
          <w:szCs w:val="24"/>
        </w:rPr>
        <w:t>90,6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% от общей суммы планируемых налоговых доходов. </w:t>
      </w:r>
    </w:p>
    <w:p w:rsidR="00550996" w:rsidRPr="00A83AB7" w:rsidRDefault="00550996" w:rsidP="0055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В подтверждение прогноза по налогу на доходы физических лиц                               </w:t>
      </w:r>
      <w:r w:rsidRPr="00A83AB7">
        <w:rPr>
          <w:rFonts w:ascii="Times New Roman" w:hAnsi="Times New Roman" w:cs="Times New Roman"/>
          <w:b/>
          <w:sz w:val="24"/>
          <w:szCs w:val="24"/>
        </w:rPr>
        <w:t xml:space="preserve">не предоставлены </w:t>
      </w:r>
      <w:r w:rsidRPr="00A83AB7">
        <w:rPr>
          <w:rFonts w:ascii="Times New Roman" w:hAnsi="Times New Roman" w:cs="Times New Roman"/>
          <w:sz w:val="24"/>
          <w:szCs w:val="24"/>
        </w:rPr>
        <w:t xml:space="preserve">расчёты на основе положений главы 23 «Налог на доходы физических лиц» Налогового кодекса Российской Федерации. Для расчета прогноза НДФЛ на 2021 год </w:t>
      </w:r>
      <w:r w:rsidRPr="00A83AB7">
        <w:rPr>
          <w:rFonts w:ascii="Times New Roman" w:hAnsi="Times New Roman" w:cs="Times New Roman"/>
          <w:b/>
          <w:sz w:val="24"/>
          <w:szCs w:val="24"/>
        </w:rPr>
        <w:t>не предоставлены</w:t>
      </w:r>
      <w:r w:rsidRPr="00A83AB7">
        <w:rPr>
          <w:rFonts w:ascii="Times New Roman" w:hAnsi="Times New Roman" w:cs="Times New Roman"/>
          <w:sz w:val="24"/>
          <w:szCs w:val="24"/>
        </w:rPr>
        <w:t xml:space="preserve"> следующие основные показатели: </w:t>
      </w:r>
    </w:p>
    <w:p w:rsidR="00550996" w:rsidRPr="00A83AB7" w:rsidRDefault="00550996" w:rsidP="0055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1. Динамика фактически предоставленных налоговых вычетов за 2018-2019 годы по видам (стандартные, имущественные, иные налоговые вычеты). </w:t>
      </w:r>
    </w:p>
    <w:p w:rsidR="00550996" w:rsidRPr="00A83AB7" w:rsidRDefault="00550996" w:rsidP="0055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2. Динамика поступления НДФЛ за 2018-2019 годы.</w:t>
      </w:r>
    </w:p>
    <w:p w:rsidR="00550996" w:rsidRPr="00A83AB7" w:rsidRDefault="00550996" w:rsidP="0055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3. Темпы роста фонда оплаты труда на 2021 год по данным Министерства экономического развития Республики Саха (Якутия).</w:t>
      </w:r>
    </w:p>
    <w:p w:rsidR="00A313CA" w:rsidRPr="00A83AB7" w:rsidRDefault="00A313CA" w:rsidP="0055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Расчет прогноза налога на доходы физических лиц включает объем поступлений налога на доходы физических лиц, удерживаемый организациями и учреждениями, а </w:t>
      </w:r>
      <w:r w:rsidRPr="00A83AB7">
        <w:rPr>
          <w:rFonts w:ascii="Times New Roman" w:hAnsi="Times New Roman" w:cs="Times New Roman"/>
          <w:sz w:val="24"/>
          <w:szCs w:val="24"/>
        </w:rPr>
        <w:lastRenderedPageBreak/>
        <w:t xml:space="preserve">также с доходов, полученных в виде дивидендов, выигрышей, материальной выгоды по заемным средствам, а также с доходов индивидуальных предпринимателей, частных нотариусов и лиц, не являющимися налоговыми резидентами РФ. </w:t>
      </w:r>
    </w:p>
    <w:p w:rsidR="006E7B39" w:rsidRPr="00A83AB7" w:rsidRDefault="006E7B39" w:rsidP="008E20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«Об установлении коэффициентов-дефляторов на 2021 год» от 30.10.2020 № 720 установлен коэффициент-дефлятор, необходимый в целях применения главы 23 Налогового Кодекса Российской Федерации, равный 1,864. </w:t>
      </w:r>
    </w:p>
    <w:p w:rsidR="006E7B39" w:rsidRPr="00A83AB7" w:rsidRDefault="006E7B39" w:rsidP="006E7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Акцизы по подакцизным товарам (продукции), производимым на территории РФ.</w:t>
      </w:r>
      <w:r w:rsidRPr="00A83A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</w:rPr>
        <w:t xml:space="preserve">Прогноз поступления доходов от акцизов на нефтепродукты доводится администратором дохода Управлением Федерального казначейства по Республике Саха (Якутия) с учетом дифференцированных нормативов отчислений, утвержденных Законом Республики Саха (Якутия) о государственном бюджете. </w:t>
      </w:r>
    </w:p>
    <w:p w:rsidR="006E7B39" w:rsidRPr="00A83AB7" w:rsidRDefault="006E7B39" w:rsidP="006E7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Ожидаемое исполнение доходов от акцизов на нефтепродукты в бюджет городского поселения «Посёлок Серебряный Бор» Нерюнгринского района на 2020 год составит </w:t>
      </w:r>
      <w:r w:rsidR="00BA6EE0" w:rsidRPr="00A83AB7">
        <w:rPr>
          <w:rFonts w:ascii="Times New Roman" w:hAnsi="Times New Roman" w:cs="Times New Roman"/>
          <w:sz w:val="24"/>
          <w:szCs w:val="24"/>
        </w:rPr>
        <w:t xml:space="preserve">273,2 </w:t>
      </w:r>
      <w:r w:rsidRPr="00A83AB7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6E7B39" w:rsidRPr="00A83AB7" w:rsidRDefault="006E7B39" w:rsidP="006E7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Прогнозируемый объем поступления доходов от акцизов на нефтепродукты, подлежащих зачислению в бюджет городского  поселения «Посёлок Серебряный Бор» Нерюнгринского района на 2021 год</w:t>
      </w:r>
      <w:r w:rsidR="00CD2578" w:rsidRPr="00A83AB7">
        <w:rPr>
          <w:rFonts w:ascii="Times New Roman" w:hAnsi="Times New Roman" w:cs="Times New Roman"/>
          <w:sz w:val="24"/>
          <w:szCs w:val="24"/>
        </w:rPr>
        <w:t>,</w:t>
      </w:r>
      <w:r w:rsidRPr="00A83AB7">
        <w:rPr>
          <w:rFonts w:ascii="Times New Roman" w:hAnsi="Times New Roman" w:cs="Times New Roman"/>
          <w:sz w:val="24"/>
          <w:szCs w:val="24"/>
        </w:rPr>
        <w:t xml:space="preserve"> составляет  261,7 тыс. рублей.</w:t>
      </w:r>
    </w:p>
    <w:p w:rsidR="006E7B39" w:rsidRPr="00A83AB7" w:rsidRDefault="006E7B39" w:rsidP="006E7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Размер дифференцированных нормативов отчислений в бюджет городского поселения «Посёлок Серебряный Бор» Нерюнгринского района устанавливается исходя из протяженности дорог местного значения, находящихся в собственности городского поселения</w:t>
      </w:r>
      <w:r w:rsidR="00CD2578" w:rsidRPr="00A83AB7">
        <w:rPr>
          <w:rFonts w:ascii="Times New Roman" w:hAnsi="Times New Roman" w:cs="Times New Roman"/>
          <w:sz w:val="24"/>
          <w:szCs w:val="24"/>
        </w:rPr>
        <w:t>,</w:t>
      </w:r>
      <w:r w:rsidRPr="00A83AB7">
        <w:rPr>
          <w:rFonts w:ascii="Times New Roman" w:hAnsi="Times New Roman" w:cs="Times New Roman"/>
          <w:sz w:val="24"/>
          <w:szCs w:val="24"/>
        </w:rPr>
        <w:t xml:space="preserve"> в соответствии с информацией Министерства финансов Республики Саха (Якутия). </w:t>
      </w:r>
    </w:p>
    <w:p w:rsidR="006E7B39" w:rsidRPr="00A83AB7" w:rsidRDefault="006E7B39" w:rsidP="006E7B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3CA" w:rsidRPr="00A83AB7" w:rsidRDefault="00A313CA" w:rsidP="00AF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 xml:space="preserve">Налоги на имущество. </w:t>
      </w:r>
      <w:r w:rsidRPr="00A83AB7">
        <w:rPr>
          <w:rFonts w:ascii="Times New Roman" w:hAnsi="Times New Roman" w:cs="Times New Roman"/>
          <w:sz w:val="24"/>
          <w:szCs w:val="24"/>
        </w:rPr>
        <w:t>П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оступление налого</w:t>
      </w:r>
      <w:r w:rsidR="00C77186" w:rsidRPr="00A83A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43D1" w:rsidRPr="00A83AB7">
        <w:rPr>
          <w:rFonts w:ascii="Times New Roman" w:eastAsia="Times New Roman" w:hAnsi="Times New Roman" w:cs="Times New Roman"/>
          <w:sz w:val="24"/>
          <w:szCs w:val="24"/>
        </w:rPr>
        <w:t xml:space="preserve"> на имущество по прогнозу в 2021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году планируется в размере </w:t>
      </w:r>
      <w:r w:rsidR="003B43D1" w:rsidRPr="00A83AB7">
        <w:rPr>
          <w:rFonts w:ascii="Times New Roman" w:eastAsia="Times New Roman" w:hAnsi="Times New Roman" w:cs="Times New Roman"/>
          <w:sz w:val="24"/>
          <w:szCs w:val="24"/>
        </w:rPr>
        <w:t>2 400,0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BA6EE0" w:rsidRPr="00A83AB7">
        <w:rPr>
          <w:rFonts w:ascii="Times New Roman" w:eastAsia="Times New Roman" w:hAnsi="Times New Roman" w:cs="Times New Roman"/>
          <w:sz w:val="24"/>
          <w:szCs w:val="24"/>
        </w:rPr>
        <w:t>700</w:t>
      </w:r>
      <w:r w:rsidR="00C77186" w:rsidRPr="00A83AB7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="008E2048" w:rsidRPr="00A83AB7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BA6EE0" w:rsidRPr="00A83AB7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за 2020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A313CA" w:rsidRPr="00A83AB7" w:rsidRDefault="00A313CA" w:rsidP="003B4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Данные по налогам на  имущество  приведены в таблице:</w:t>
      </w:r>
    </w:p>
    <w:p w:rsidR="003B43D1" w:rsidRPr="00A83AB7" w:rsidRDefault="003B43D1" w:rsidP="003B4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418"/>
        <w:gridCol w:w="708"/>
        <w:gridCol w:w="1276"/>
        <w:gridCol w:w="709"/>
        <w:gridCol w:w="1243"/>
        <w:gridCol w:w="600"/>
      </w:tblGrid>
      <w:tr w:rsidR="00A83AB7" w:rsidRPr="00A83AB7" w:rsidTr="00CC2736">
        <w:trPr>
          <w:trHeight w:val="456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D1" w:rsidRPr="00A83AB7" w:rsidRDefault="003B43D1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78" w:rsidRPr="00A83AB7" w:rsidRDefault="00CD2578" w:rsidP="003B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CE48F2"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жидаемое исполнение за</w:t>
            </w:r>
          </w:p>
          <w:p w:rsidR="003B43D1" w:rsidRPr="00A83AB7" w:rsidRDefault="003B43D1" w:rsidP="003B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2020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78" w:rsidRPr="00A83AB7" w:rsidRDefault="003B43D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Прогноз </w:t>
            </w:r>
          </w:p>
          <w:p w:rsidR="003B43D1" w:rsidRPr="00A83AB7" w:rsidRDefault="003B43D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</w:t>
            </w:r>
          </w:p>
          <w:p w:rsidR="003B43D1" w:rsidRPr="00A83AB7" w:rsidRDefault="003B43D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D1" w:rsidRPr="00A83AB7" w:rsidRDefault="003B43D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</w:tc>
      </w:tr>
      <w:tr w:rsidR="00A83AB7" w:rsidRPr="00A83AB7" w:rsidTr="00CC2736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D1" w:rsidRPr="00A83AB7" w:rsidRDefault="003B43D1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D1" w:rsidRPr="00A83AB7" w:rsidRDefault="003B43D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D1" w:rsidRPr="00A83AB7" w:rsidRDefault="003B43D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D1" w:rsidRPr="00A83AB7" w:rsidRDefault="003B43D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D1" w:rsidRPr="00A83AB7" w:rsidRDefault="003B43D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D1" w:rsidRPr="00A83AB7" w:rsidRDefault="003B43D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D1" w:rsidRPr="00A83AB7" w:rsidRDefault="003B43D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A83AB7" w:rsidRPr="00A83AB7" w:rsidTr="00CC2736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D1" w:rsidRPr="00A83AB7" w:rsidRDefault="003B43D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D1" w:rsidRPr="00A83AB7" w:rsidRDefault="003B43D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D1" w:rsidRPr="00A83AB7" w:rsidRDefault="003B43D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D1" w:rsidRPr="00A83AB7" w:rsidRDefault="003B43D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D1" w:rsidRPr="00A83AB7" w:rsidRDefault="003B43D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D1" w:rsidRPr="00A83AB7" w:rsidRDefault="003B43D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D1" w:rsidRPr="00A83AB7" w:rsidRDefault="003B43D1" w:rsidP="00C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A83AB7" w:rsidRPr="00A83AB7" w:rsidTr="00CC2736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D1" w:rsidRPr="00A83AB7" w:rsidRDefault="003B43D1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BA6EE0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518,0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BA6EE0" w:rsidP="00CC27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D1" w:rsidRPr="00A83AB7" w:rsidRDefault="00CC2736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673,0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CC2736" w:rsidP="00CC27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BA6EE0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BA6EE0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-2,5</w:t>
            </w:r>
          </w:p>
        </w:tc>
      </w:tr>
      <w:tr w:rsidR="00A83AB7" w:rsidRPr="00A83AB7" w:rsidTr="00CC2736">
        <w:trPr>
          <w:trHeight w:val="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36" w:rsidRPr="00A83AB7" w:rsidRDefault="00CC2736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36" w:rsidRPr="00A83AB7" w:rsidRDefault="00BA6EE0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1 182,0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36" w:rsidRPr="00A83AB7" w:rsidRDefault="00BA6EE0" w:rsidP="00CC27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36" w:rsidRPr="00A83AB7" w:rsidRDefault="00CC2736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1 727,0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36" w:rsidRPr="00A83AB7" w:rsidRDefault="00CC2736" w:rsidP="00CC27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36" w:rsidRPr="00A83AB7" w:rsidRDefault="00BA6EE0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545,0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36" w:rsidRPr="00A83AB7" w:rsidRDefault="00BA6EE0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A83AB7" w:rsidRPr="00A83AB7" w:rsidTr="00CC2736">
        <w:trPr>
          <w:trHeight w:val="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36" w:rsidRPr="00A83AB7" w:rsidRDefault="00CC2736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36" w:rsidRPr="00A83AB7" w:rsidRDefault="00CC2736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36" w:rsidRPr="00A83AB7" w:rsidRDefault="00CC2736" w:rsidP="00CC27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36" w:rsidRPr="00A83AB7" w:rsidRDefault="00CC2736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36" w:rsidRPr="00A83AB7" w:rsidRDefault="00CC2736" w:rsidP="00CC27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36" w:rsidRPr="00A83AB7" w:rsidRDefault="00CC2736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36" w:rsidRPr="00A83AB7" w:rsidRDefault="00CC2736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AB7" w:rsidRPr="00A83AB7" w:rsidTr="00CC2736">
        <w:trPr>
          <w:trHeight w:val="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D1" w:rsidRPr="00A83AB7" w:rsidRDefault="003B43D1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BA6EE0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982,0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BA6EE0" w:rsidP="00CC27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D1" w:rsidRPr="00A83AB7" w:rsidRDefault="00CC2736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1 440,0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CC2736" w:rsidP="00CC27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BA6EE0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BA6EE0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A83AB7" w:rsidRPr="00A83AB7" w:rsidTr="00CC2736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D1" w:rsidRPr="00A83AB7" w:rsidRDefault="003B43D1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налог с </w:t>
            </w:r>
            <w:r w:rsidR="00CC2736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физических</w:t>
            </w: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BA6EE0" w:rsidP="00CC27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BA6EE0" w:rsidP="00CC27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CC2736" w:rsidP="00CC27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287,0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CC2736" w:rsidP="00CC27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BA6EE0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BA6EE0" w:rsidP="00CC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A83AB7" w:rsidRPr="00A83AB7" w:rsidTr="00CC2736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D1" w:rsidRPr="00A83AB7" w:rsidRDefault="003B43D1" w:rsidP="00CC2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BA6EE0" w:rsidP="00CC27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BA6EE0" w:rsidP="00CC27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D1" w:rsidRPr="00A83AB7" w:rsidRDefault="00CC2736" w:rsidP="00CC27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3B43D1" w:rsidP="00CC27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BA6EE0" w:rsidP="00CC2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sz w:val="20"/>
                <w:szCs w:val="20"/>
              </w:rPr>
              <w:t>700,0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D1" w:rsidRPr="00A83AB7" w:rsidRDefault="00BA6EE0" w:rsidP="00CC2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A313CA" w:rsidRPr="00A83AB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736" w:rsidRPr="00A83AB7" w:rsidRDefault="00A313CA" w:rsidP="00CC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в налоговых поступлениях п</w:t>
      </w:r>
      <w:r w:rsidR="00CE48F2" w:rsidRPr="00A83AB7">
        <w:rPr>
          <w:rFonts w:ascii="Times New Roman" w:eastAsia="Times New Roman" w:hAnsi="Times New Roman" w:cs="Times New Roman"/>
          <w:sz w:val="24"/>
          <w:szCs w:val="24"/>
        </w:rPr>
        <w:t xml:space="preserve">о налогам на имущество составляет 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земельный нало</w:t>
      </w:r>
      <w:r w:rsidR="00CE48F2" w:rsidRPr="00A83AB7">
        <w:rPr>
          <w:rFonts w:ascii="Times New Roman" w:eastAsia="Times New Roman" w:hAnsi="Times New Roman" w:cs="Times New Roman"/>
          <w:sz w:val="24"/>
          <w:szCs w:val="24"/>
        </w:rPr>
        <w:t>г:</w:t>
      </w:r>
      <w:r w:rsidR="00CC2736" w:rsidRPr="00A83AB7">
        <w:rPr>
          <w:rFonts w:ascii="Times New Roman" w:eastAsia="Times New Roman" w:hAnsi="Times New Roman" w:cs="Times New Roman"/>
          <w:sz w:val="24"/>
          <w:szCs w:val="24"/>
        </w:rPr>
        <w:t xml:space="preserve"> в 2020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8E2048" w:rsidRPr="00A83AB7">
        <w:rPr>
          <w:rFonts w:ascii="Times New Roman" w:eastAsia="Times New Roman" w:hAnsi="Times New Roman" w:cs="Times New Roman"/>
          <w:sz w:val="24"/>
          <w:szCs w:val="24"/>
        </w:rPr>
        <w:t>69,5</w:t>
      </w:r>
      <w:r w:rsidR="00FF3FE6" w:rsidRPr="00A83AB7">
        <w:rPr>
          <w:rFonts w:ascii="Times New Roman" w:eastAsia="Times New Roman" w:hAnsi="Times New Roman" w:cs="Times New Roman"/>
          <w:sz w:val="24"/>
          <w:szCs w:val="24"/>
        </w:rPr>
        <w:t xml:space="preserve"> %,</w:t>
      </w:r>
      <w:r w:rsidR="00CC2736" w:rsidRPr="00A83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8F2" w:rsidRPr="00A83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736" w:rsidRPr="00A83AB7">
        <w:rPr>
          <w:rFonts w:ascii="Times New Roman" w:eastAsia="Times New Roman" w:hAnsi="Times New Roman" w:cs="Times New Roman"/>
          <w:sz w:val="24"/>
          <w:szCs w:val="24"/>
        </w:rPr>
        <w:t>в 2021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CC2736" w:rsidRPr="00A83AB7">
        <w:rPr>
          <w:rFonts w:ascii="Times New Roman" w:eastAsia="Times New Roman" w:hAnsi="Times New Roman" w:cs="Times New Roman"/>
          <w:sz w:val="24"/>
          <w:szCs w:val="24"/>
        </w:rPr>
        <w:t>72,0</w:t>
      </w:r>
      <w:r w:rsidR="00FF3FE6" w:rsidRPr="00A83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736" w:rsidRPr="00A83AB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A313CA" w:rsidRPr="00A83AB7" w:rsidRDefault="00CC2736" w:rsidP="00CC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313CA" w:rsidRPr="00A83AB7">
        <w:rPr>
          <w:rFonts w:ascii="Times New Roman" w:eastAsia="Times New Roman" w:hAnsi="Times New Roman" w:cs="Times New Roman"/>
          <w:sz w:val="24"/>
          <w:szCs w:val="24"/>
        </w:rPr>
        <w:t>алог на имущество физических лиц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составил</w:t>
      </w:r>
      <w:r w:rsidR="00A313CA" w:rsidRPr="00A83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2048" w:rsidRPr="00A83AB7">
        <w:rPr>
          <w:rFonts w:ascii="Times New Roman" w:eastAsia="Times New Roman" w:hAnsi="Times New Roman" w:cs="Times New Roman"/>
          <w:sz w:val="24"/>
          <w:szCs w:val="24"/>
        </w:rPr>
        <w:t>в 2020</w:t>
      </w:r>
      <w:r w:rsidR="00A313CA" w:rsidRPr="00A83AB7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8E2048" w:rsidRPr="00A83AB7">
        <w:rPr>
          <w:rFonts w:ascii="Times New Roman" w:eastAsia="Times New Roman" w:hAnsi="Times New Roman" w:cs="Times New Roman"/>
          <w:sz w:val="24"/>
          <w:szCs w:val="24"/>
        </w:rPr>
        <w:t>30,5</w:t>
      </w:r>
      <w:r w:rsidR="00FF3FE6" w:rsidRPr="00A83AB7">
        <w:rPr>
          <w:rFonts w:ascii="Times New Roman" w:eastAsia="Times New Roman" w:hAnsi="Times New Roman" w:cs="Times New Roman"/>
          <w:sz w:val="24"/>
          <w:szCs w:val="24"/>
        </w:rPr>
        <w:t xml:space="preserve"> %,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в 2021</w:t>
      </w:r>
      <w:r w:rsidR="00A313CA" w:rsidRPr="00A83AB7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CE48F2" w:rsidRPr="00A83AB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313CA" w:rsidRPr="00A83AB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28,0</w:t>
      </w:r>
      <w:r w:rsidR="00FF3FE6" w:rsidRPr="00A83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C94" w:rsidRPr="00A83AB7">
        <w:rPr>
          <w:rFonts w:ascii="Times New Roman" w:eastAsia="Times New Roman" w:hAnsi="Times New Roman" w:cs="Times New Roman"/>
          <w:sz w:val="24"/>
          <w:szCs w:val="24"/>
        </w:rPr>
        <w:t>%</w:t>
      </w:r>
      <w:r w:rsidR="00A313CA" w:rsidRPr="00A83A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159" w:rsidRPr="00A83AB7" w:rsidRDefault="00A313CA" w:rsidP="00AF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83AB7">
        <w:rPr>
          <w:rFonts w:ascii="Times New Roman" w:hAnsi="Times New Roman" w:cs="Times New Roman"/>
          <w:i/>
          <w:sz w:val="24"/>
          <w:szCs w:val="24"/>
          <w:u w:val="single"/>
        </w:rPr>
        <w:t>Налог на имущество физических лиц</w:t>
      </w:r>
      <w:r w:rsidRPr="00A83AB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AF2159" w:rsidRPr="00A83AB7">
        <w:rPr>
          <w:rFonts w:ascii="Times New Roman" w:hAnsi="Times New Roman" w:cs="Times New Roman"/>
          <w:bCs/>
          <w:iCs/>
          <w:sz w:val="24"/>
          <w:szCs w:val="24"/>
        </w:rPr>
        <w:t xml:space="preserve">Прогнозирование налога на имущество физических лиц на 2021 год осуществляется по действующему порядку с учетом норм пункта 2 статьи 402 главы 32 Налогового Кодекса РФ. </w:t>
      </w:r>
    </w:p>
    <w:p w:rsidR="00AF2159" w:rsidRPr="00A83AB7" w:rsidRDefault="00AF2159" w:rsidP="00AF2159">
      <w:pPr>
        <w:keepNext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</w:rPr>
      </w:pPr>
      <w:r w:rsidRPr="00A83AB7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Налог на имущество физических лиц является местным налогом, зачисляется 100 % в местный бюджет по месту нахождения объекта налогообложения. </w:t>
      </w:r>
    </w:p>
    <w:p w:rsidR="008E2048" w:rsidRPr="00A83AB7" w:rsidRDefault="00A313CA" w:rsidP="00A3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Поступление налога на имущество физических лиц в 20</w:t>
      </w:r>
      <w:r w:rsidR="00CC2736" w:rsidRPr="00A83AB7">
        <w:rPr>
          <w:rFonts w:ascii="Times New Roman" w:hAnsi="Times New Roman" w:cs="Times New Roman"/>
          <w:sz w:val="24"/>
          <w:szCs w:val="24"/>
        </w:rPr>
        <w:t>21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году прогнозируется в сумме </w:t>
      </w:r>
      <w:r w:rsidR="00CC2736" w:rsidRPr="00A83AB7">
        <w:rPr>
          <w:rFonts w:ascii="Times New Roman" w:hAnsi="Times New Roman" w:cs="Times New Roman"/>
          <w:sz w:val="24"/>
          <w:szCs w:val="24"/>
        </w:rPr>
        <w:t>673,0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8E2048" w:rsidRPr="00A83AB7">
        <w:rPr>
          <w:rFonts w:ascii="Times New Roman" w:hAnsi="Times New Roman" w:cs="Times New Roman"/>
          <w:sz w:val="24"/>
          <w:szCs w:val="24"/>
        </w:rPr>
        <w:t>больше</w:t>
      </w:r>
      <w:r w:rsidR="00CC2736" w:rsidRPr="00A83AB7">
        <w:rPr>
          <w:rFonts w:ascii="Times New Roman" w:hAnsi="Times New Roman" w:cs="Times New Roman"/>
          <w:sz w:val="24"/>
          <w:szCs w:val="24"/>
        </w:rPr>
        <w:t xml:space="preserve">  оценки исполнения 2020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8E2048" w:rsidRPr="00A83AB7">
        <w:rPr>
          <w:rFonts w:ascii="Times New Roman" w:hAnsi="Times New Roman" w:cs="Times New Roman"/>
          <w:sz w:val="24"/>
          <w:szCs w:val="24"/>
        </w:rPr>
        <w:t>15</w:t>
      </w:r>
      <w:r w:rsidR="00DF1D08" w:rsidRPr="00A83AB7">
        <w:rPr>
          <w:rFonts w:ascii="Times New Roman" w:hAnsi="Times New Roman" w:cs="Times New Roman"/>
          <w:sz w:val="24"/>
          <w:szCs w:val="24"/>
        </w:rPr>
        <w:t>5,0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рублей. Расчет налогового потенциала определен исходя из начисления по налогу за 20</w:t>
      </w:r>
      <w:r w:rsidR="002618B0" w:rsidRPr="00A83AB7">
        <w:rPr>
          <w:rFonts w:ascii="Times New Roman" w:hAnsi="Times New Roman" w:cs="Times New Roman"/>
          <w:sz w:val="24"/>
          <w:szCs w:val="24"/>
        </w:rPr>
        <w:t>19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год, динамики поступления налога за 201</w:t>
      </w:r>
      <w:r w:rsidR="008E2048" w:rsidRPr="00A83AB7">
        <w:rPr>
          <w:rFonts w:ascii="Times New Roman" w:hAnsi="Times New Roman" w:cs="Times New Roman"/>
          <w:sz w:val="24"/>
          <w:szCs w:val="24"/>
        </w:rPr>
        <w:t>8</w:t>
      </w:r>
      <w:r w:rsidRPr="00A83AB7">
        <w:rPr>
          <w:rFonts w:ascii="Times New Roman" w:hAnsi="Times New Roman" w:cs="Times New Roman"/>
          <w:sz w:val="24"/>
          <w:szCs w:val="24"/>
        </w:rPr>
        <w:t>-201</w:t>
      </w:r>
      <w:r w:rsidR="008E2048" w:rsidRPr="00A83AB7">
        <w:rPr>
          <w:rFonts w:ascii="Times New Roman" w:hAnsi="Times New Roman" w:cs="Times New Roman"/>
          <w:sz w:val="24"/>
          <w:szCs w:val="24"/>
        </w:rPr>
        <w:t>9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годы в бюджет </w:t>
      </w:r>
      <w:r w:rsidR="00CE48F2" w:rsidRPr="00A83AB7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«Посё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лок Серебряный Бор» Нерюнгринского района</w:t>
      </w:r>
      <w:r w:rsidR="00DF1D08" w:rsidRPr="00A83A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AD2" w:rsidRPr="00A83AB7" w:rsidRDefault="00FE124F" w:rsidP="00A3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Документы</w:t>
      </w:r>
      <w:r w:rsidR="008E2048" w:rsidRPr="00A83AB7">
        <w:rPr>
          <w:rFonts w:ascii="Times New Roman" w:hAnsi="Times New Roman" w:cs="Times New Roman"/>
          <w:sz w:val="24"/>
          <w:szCs w:val="24"/>
        </w:rPr>
        <w:t>,</w:t>
      </w:r>
      <w:r w:rsidRPr="00A83AB7">
        <w:rPr>
          <w:rFonts w:ascii="Times New Roman" w:hAnsi="Times New Roman" w:cs="Times New Roman"/>
          <w:sz w:val="24"/>
          <w:szCs w:val="24"/>
        </w:rPr>
        <w:t xml:space="preserve"> обосновывающие</w:t>
      </w:r>
      <w:r w:rsidR="00027AD2" w:rsidRPr="00A83AB7">
        <w:rPr>
          <w:rFonts w:ascii="Times New Roman" w:hAnsi="Times New Roman" w:cs="Times New Roman"/>
          <w:sz w:val="24"/>
          <w:szCs w:val="24"/>
        </w:rPr>
        <w:t xml:space="preserve"> расчет прогноза</w:t>
      </w:r>
      <w:r w:rsidR="008E2048" w:rsidRPr="00A83AB7">
        <w:rPr>
          <w:rFonts w:ascii="Times New Roman" w:hAnsi="Times New Roman" w:cs="Times New Roman"/>
          <w:sz w:val="24"/>
          <w:szCs w:val="24"/>
        </w:rPr>
        <w:t>,</w:t>
      </w:r>
      <w:r w:rsidR="00027AD2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027AD2" w:rsidRPr="00A83AB7">
        <w:rPr>
          <w:rFonts w:ascii="Times New Roman" w:hAnsi="Times New Roman" w:cs="Times New Roman"/>
          <w:b/>
          <w:sz w:val="24"/>
          <w:szCs w:val="24"/>
        </w:rPr>
        <w:t>не предоставлен</w:t>
      </w:r>
      <w:r w:rsidRPr="00A83AB7">
        <w:rPr>
          <w:rFonts w:ascii="Times New Roman" w:hAnsi="Times New Roman" w:cs="Times New Roman"/>
          <w:b/>
          <w:sz w:val="24"/>
          <w:szCs w:val="24"/>
        </w:rPr>
        <w:t>ы</w:t>
      </w:r>
      <w:r w:rsidR="00027AD2" w:rsidRPr="00A83AB7">
        <w:rPr>
          <w:rFonts w:ascii="Times New Roman" w:hAnsi="Times New Roman" w:cs="Times New Roman"/>
          <w:b/>
          <w:sz w:val="24"/>
          <w:szCs w:val="24"/>
        </w:rPr>
        <w:t>.</w:t>
      </w:r>
      <w:r w:rsidR="00027AD2" w:rsidRPr="00A83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F4D" w:rsidRPr="00A83AB7" w:rsidRDefault="00A313CA" w:rsidP="00891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Земельный налог.</w:t>
      </w:r>
      <w:r w:rsidR="00940309" w:rsidRPr="00A83A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</w:rPr>
        <w:t>Поступление земельного налога планируется на 20</w:t>
      </w:r>
      <w:r w:rsidR="00CC2736" w:rsidRPr="00A83AB7">
        <w:rPr>
          <w:rFonts w:ascii="Times New Roman" w:hAnsi="Times New Roman" w:cs="Times New Roman"/>
          <w:sz w:val="24"/>
          <w:szCs w:val="24"/>
        </w:rPr>
        <w:t>21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40309" w:rsidRPr="00A83AB7">
        <w:rPr>
          <w:rFonts w:ascii="Times New Roman" w:hAnsi="Times New Roman" w:cs="Times New Roman"/>
          <w:sz w:val="24"/>
          <w:szCs w:val="24"/>
        </w:rPr>
        <w:t>1</w:t>
      </w:r>
      <w:r w:rsidR="00CC2736" w:rsidRPr="00A83AB7">
        <w:rPr>
          <w:rFonts w:ascii="Times New Roman" w:hAnsi="Times New Roman" w:cs="Times New Roman"/>
          <w:sz w:val="24"/>
          <w:szCs w:val="24"/>
        </w:rPr>
        <w:t xml:space="preserve"> 727,0 </w:t>
      </w:r>
      <w:r w:rsidRPr="00A83AB7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2618B0" w:rsidRPr="00A83AB7">
        <w:rPr>
          <w:rFonts w:ascii="Times New Roman" w:hAnsi="Times New Roman" w:cs="Times New Roman"/>
          <w:sz w:val="24"/>
          <w:szCs w:val="24"/>
        </w:rPr>
        <w:t>выше</w:t>
      </w:r>
      <w:r w:rsidRPr="00A83AB7">
        <w:rPr>
          <w:rFonts w:ascii="Times New Roman" w:hAnsi="Times New Roman" w:cs="Times New Roman"/>
          <w:sz w:val="24"/>
          <w:szCs w:val="24"/>
        </w:rPr>
        <w:t xml:space="preserve"> ожидаемого в 20</w:t>
      </w:r>
      <w:r w:rsidR="00891F4D" w:rsidRPr="00A83AB7">
        <w:rPr>
          <w:rFonts w:ascii="Times New Roman" w:hAnsi="Times New Roman" w:cs="Times New Roman"/>
          <w:sz w:val="24"/>
          <w:szCs w:val="24"/>
        </w:rPr>
        <w:t>20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году исполнения на </w:t>
      </w:r>
      <w:r w:rsidR="002618B0" w:rsidRPr="00A83AB7">
        <w:rPr>
          <w:rFonts w:ascii="Times New Roman" w:hAnsi="Times New Roman" w:cs="Times New Roman"/>
          <w:sz w:val="24"/>
          <w:szCs w:val="24"/>
        </w:rPr>
        <w:t>545,0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40309" w:rsidRPr="00A83A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F4D" w:rsidRPr="00A83AB7" w:rsidRDefault="00891F4D" w:rsidP="00891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Земельным налогом облагаются земельные участки, находящиеся на праве собственности, праве постоянного (бессрочного) пользования или праве пожизненного наследуемого владения организаций или физических лиц.</w:t>
      </w:r>
    </w:p>
    <w:p w:rsidR="00AF2159" w:rsidRPr="00A83AB7" w:rsidRDefault="00891F4D" w:rsidP="00891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Земельный налог с организаций, обладающих земельным участком, расположенным в границах городских поселений, в 2021 году прогнозируется в сумме 1 440,0 тыс. рублей или 60% </w:t>
      </w:r>
      <w:r w:rsidR="00AF2159" w:rsidRPr="00A83AB7">
        <w:rPr>
          <w:rFonts w:ascii="Times New Roman" w:hAnsi="Times New Roman" w:cs="Times New Roman"/>
          <w:sz w:val="24"/>
          <w:szCs w:val="24"/>
        </w:rPr>
        <w:t>от общей суммы налога на имущество.</w:t>
      </w:r>
    </w:p>
    <w:p w:rsidR="00891F4D" w:rsidRPr="00A83AB7" w:rsidRDefault="00AF2159" w:rsidP="00891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Земельный налог с физических лиц предусмотрен в объеме 287,0 тыс. рублей или 12% от общей суммы налога на имущество.</w:t>
      </w:r>
      <w:r w:rsidR="00891F4D" w:rsidRPr="00A83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3CA" w:rsidRPr="00A83AB7" w:rsidRDefault="002E7527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Документы, обосновывающие</w:t>
      </w:r>
      <w:r w:rsidR="00027AD2" w:rsidRPr="00A83AB7">
        <w:rPr>
          <w:rFonts w:ascii="Times New Roman" w:hAnsi="Times New Roman" w:cs="Times New Roman"/>
          <w:sz w:val="24"/>
          <w:szCs w:val="24"/>
        </w:rPr>
        <w:t xml:space="preserve"> расчет прогноза</w:t>
      </w:r>
      <w:r w:rsidR="002618B0" w:rsidRPr="00A83AB7">
        <w:rPr>
          <w:rFonts w:ascii="Times New Roman" w:hAnsi="Times New Roman" w:cs="Times New Roman"/>
          <w:sz w:val="24"/>
          <w:szCs w:val="24"/>
        </w:rPr>
        <w:t xml:space="preserve">, </w:t>
      </w:r>
      <w:r w:rsidR="00027AD2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027AD2" w:rsidRPr="00A83AB7">
        <w:rPr>
          <w:rFonts w:ascii="Times New Roman" w:hAnsi="Times New Roman" w:cs="Times New Roman"/>
          <w:b/>
          <w:sz w:val="24"/>
          <w:szCs w:val="24"/>
        </w:rPr>
        <w:t>не предоставлен</w:t>
      </w:r>
      <w:r w:rsidRPr="00A83AB7">
        <w:rPr>
          <w:rFonts w:ascii="Times New Roman" w:hAnsi="Times New Roman" w:cs="Times New Roman"/>
          <w:b/>
          <w:sz w:val="24"/>
          <w:szCs w:val="24"/>
        </w:rPr>
        <w:t>ы</w:t>
      </w:r>
      <w:r w:rsidR="00027AD2" w:rsidRPr="00A83AB7">
        <w:rPr>
          <w:rFonts w:ascii="Times New Roman" w:hAnsi="Times New Roman" w:cs="Times New Roman"/>
          <w:b/>
          <w:sz w:val="24"/>
          <w:szCs w:val="24"/>
        </w:rPr>
        <w:t>.</w:t>
      </w:r>
    </w:p>
    <w:p w:rsidR="00A313CA" w:rsidRPr="00A83AB7" w:rsidRDefault="00A313CA" w:rsidP="00A313C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313CA" w:rsidRPr="00A83AB7" w:rsidRDefault="00A313CA" w:rsidP="002618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AB7">
        <w:rPr>
          <w:rFonts w:ascii="Times New Roman" w:hAnsi="Times New Roman" w:cs="Times New Roman"/>
          <w:b/>
          <w:sz w:val="28"/>
          <w:szCs w:val="28"/>
        </w:rPr>
        <w:t>4.2. Неналоговые доходы</w:t>
      </w:r>
    </w:p>
    <w:p w:rsidR="002618B0" w:rsidRPr="00A83AB7" w:rsidRDefault="002618B0" w:rsidP="002618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29" w:rsidRPr="00A83AB7" w:rsidRDefault="00EE5929" w:rsidP="00A1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К не</w:t>
      </w:r>
      <w:r w:rsidR="00C76834" w:rsidRPr="00A83AB7">
        <w:rPr>
          <w:rFonts w:ascii="Times New Roman" w:eastAsia="Times New Roman" w:hAnsi="Times New Roman" w:cs="Times New Roman"/>
          <w:sz w:val="24"/>
          <w:szCs w:val="24"/>
        </w:rPr>
        <w:t>налоговы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м доходам </w:t>
      </w:r>
      <w:r w:rsidR="00A13609" w:rsidRPr="00A83AB7">
        <w:rPr>
          <w:rFonts w:ascii="Times New Roman" w:hAnsi="Times New Roman" w:cs="Times New Roman"/>
          <w:sz w:val="24"/>
          <w:szCs w:val="24"/>
        </w:rPr>
        <w:t>бюджета МО г</w:t>
      </w:r>
      <w:r w:rsidRPr="00A83AB7">
        <w:rPr>
          <w:rFonts w:ascii="Times New Roman" w:hAnsi="Times New Roman" w:cs="Times New Roman"/>
          <w:sz w:val="24"/>
          <w:szCs w:val="24"/>
        </w:rPr>
        <w:t xml:space="preserve">ородское поселение «Посёлок </w:t>
      </w:r>
      <w:r w:rsidR="00A13609" w:rsidRPr="00A83AB7">
        <w:rPr>
          <w:rFonts w:ascii="Times New Roman" w:hAnsi="Times New Roman" w:cs="Times New Roman"/>
          <w:sz w:val="24"/>
          <w:szCs w:val="24"/>
        </w:rPr>
        <w:t>Серебряный Бор</w:t>
      </w:r>
      <w:r w:rsidRPr="00A83AB7">
        <w:rPr>
          <w:rFonts w:ascii="Times New Roman" w:hAnsi="Times New Roman" w:cs="Times New Roman"/>
          <w:sz w:val="24"/>
          <w:szCs w:val="24"/>
        </w:rPr>
        <w:t>»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относятся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участков; </w:t>
      </w:r>
      <w:r w:rsidR="00CE48F2" w:rsidRPr="00A83AB7">
        <w:rPr>
          <w:rFonts w:ascii="Times New Roman" w:eastAsia="Times New Roman" w:hAnsi="Times New Roman" w:cs="Times New Roman"/>
          <w:sz w:val="24"/>
          <w:szCs w:val="24"/>
        </w:rPr>
        <w:t>доходы от сдачи в аренду имущества, находящегося в оперативном управлении органов управления городских поселений и созданных ими учреждений ( за исключением имущества муниципальных бюджетных и автономных учреждений</w:t>
      </w:r>
      <w:r w:rsidR="00CE48F2" w:rsidRPr="00A83AB7">
        <w:rPr>
          <w:rFonts w:ascii="Times New Roman" w:eastAsia="Times New Roman" w:hAnsi="Times New Roman" w:cs="Times New Roman"/>
        </w:rPr>
        <w:t xml:space="preserve">); 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доходы  от сдачи в аренду имущества</w:t>
      </w:r>
      <w:r w:rsidR="00C12BB2" w:rsidRPr="00A83AB7">
        <w:rPr>
          <w:rFonts w:ascii="Times New Roman" w:eastAsia="Times New Roman" w:hAnsi="Times New Roman" w:cs="Times New Roman"/>
          <w:sz w:val="24"/>
          <w:szCs w:val="24"/>
        </w:rPr>
        <w:t>, составляющего казну городского поселения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(за исключением земельных участков). </w:t>
      </w:r>
    </w:p>
    <w:p w:rsidR="00CE48F2" w:rsidRPr="00A83AB7" w:rsidRDefault="00CE48F2" w:rsidP="00A1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794" w:rsidRPr="00A83AB7" w:rsidRDefault="00C76834" w:rsidP="00DE479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прогнозом на 2021 год неналоговые доходы бюджета городского поселения «Посёлок Серебряный Бор» должны составить 4 601,0 тыс. рублей, </w:t>
      </w:r>
      <w:r w:rsidR="00DE4794"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что ниже  оценки ожидаемого исполнения 2020 года на 1 037,0 тыс. рублей. </w:t>
      </w:r>
    </w:p>
    <w:p w:rsidR="00CE48F2" w:rsidRPr="00A83AB7" w:rsidRDefault="00CE48F2" w:rsidP="00DE479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6834" w:rsidRPr="00A83AB7" w:rsidRDefault="00C76834" w:rsidP="00C7683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Данные приведены в таблице:                                                                                                       </w:t>
      </w:r>
    </w:p>
    <w:p w:rsidR="00C76834" w:rsidRPr="00A83AB7" w:rsidRDefault="00C76834" w:rsidP="00C76834">
      <w:pPr>
        <w:spacing w:after="0" w:line="240" w:lineRule="auto"/>
        <w:ind w:firstLine="708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               тыс. рублей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417"/>
        <w:gridCol w:w="1418"/>
      </w:tblGrid>
      <w:tr w:rsidR="00A83AB7" w:rsidRPr="00A83AB7" w:rsidTr="00DB1C45">
        <w:trPr>
          <w:trHeight w:val="288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C76834" w:rsidP="00DB1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C76834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 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C76834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34" w:rsidRPr="00A83AB7" w:rsidRDefault="00C76834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Отклонение</w:t>
            </w:r>
          </w:p>
          <w:p w:rsidR="00C76834" w:rsidRPr="00A83AB7" w:rsidRDefault="00C76834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(гр.4- гр.3)</w:t>
            </w:r>
          </w:p>
        </w:tc>
      </w:tr>
      <w:tr w:rsidR="00A83AB7" w:rsidRPr="00A83AB7" w:rsidTr="00DB1C45">
        <w:trPr>
          <w:trHeight w:val="288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4" w:rsidRPr="00A83AB7" w:rsidRDefault="00C76834" w:rsidP="00DB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34" w:rsidRPr="00A83AB7" w:rsidRDefault="00C76834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Ожидаемый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C76834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Прогноз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34" w:rsidRPr="00A83AB7" w:rsidRDefault="00C76834" w:rsidP="00DB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AB7" w:rsidRPr="00A83AB7" w:rsidTr="00DB1C45">
        <w:trPr>
          <w:trHeight w:val="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C76834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34" w:rsidRPr="00A83AB7" w:rsidRDefault="00C76834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C76834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C76834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A83AB7" w:rsidRPr="00A83AB7" w:rsidTr="00DB1C45">
        <w:trPr>
          <w:trHeight w:val="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C76834" w:rsidP="00DB1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3AB7">
              <w:rPr>
                <w:rFonts w:ascii="Times New Roman" w:eastAsia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34" w:rsidRPr="00A83AB7" w:rsidRDefault="00DE4794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AB7">
              <w:rPr>
                <w:rFonts w:ascii="Times New Roman" w:eastAsia="Times New Roman" w:hAnsi="Times New Roman" w:cs="Times New Roman"/>
                <w:b/>
              </w:rPr>
              <w:t>5 186,0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6E5EBD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AB7">
              <w:rPr>
                <w:rFonts w:ascii="Times New Roman" w:eastAsia="Times New Roman" w:hAnsi="Times New Roman" w:cs="Times New Roman"/>
                <w:b/>
              </w:rPr>
              <w:t>4 601,0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6E5EBD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AB7">
              <w:rPr>
                <w:rFonts w:ascii="Times New Roman" w:eastAsia="Times New Roman" w:hAnsi="Times New Roman" w:cs="Times New Roman"/>
                <w:b/>
              </w:rPr>
              <w:t>-585,0</w:t>
            </w:r>
          </w:p>
        </w:tc>
      </w:tr>
      <w:tr w:rsidR="00A83AB7" w:rsidRPr="00A83AB7" w:rsidTr="00DB1C45">
        <w:trPr>
          <w:trHeight w:val="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34" w:rsidRPr="00A83AB7" w:rsidRDefault="00C76834" w:rsidP="00DB1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3AB7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34" w:rsidRPr="00A83AB7" w:rsidRDefault="00C76834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34" w:rsidRPr="00A83AB7" w:rsidRDefault="00C76834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34" w:rsidRPr="00A83AB7" w:rsidRDefault="00C76834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3AB7" w:rsidRPr="00A83AB7" w:rsidTr="00DB1C45">
        <w:trPr>
          <w:trHeight w:val="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34" w:rsidRPr="00A83AB7" w:rsidRDefault="00C76834" w:rsidP="00DE47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3AB7">
              <w:rPr>
                <w:rFonts w:ascii="Times New Roman" w:eastAsia="Times New Roman" w:hAnsi="Times New Roman" w:cs="Times New Roman"/>
              </w:rPr>
              <w:t>доходы, получаемые в виде арендной</w:t>
            </w:r>
            <w:r w:rsidR="00DE4794" w:rsidRPr="00A83AB7">
              <w:rPr>
                <w:rFonts w:ascii="Times New Roman" w:eastAsia="Times New Roman" w:hAnsi="Times New Roman" w:cs="Times New Roman"/>
              </w:rPr>
              <w:t xml:space="preserve"> платы </w:t>
            </w:r>
            <w:r w:rsidRPr="00A83AB7">
              <w:rPr>
                <w:rFonts w:ascii="Times New Roman" w:eastAsia="Times New Roman" w:hAnsi="Times New Roman" w:cs="Times New Roman"/>
              </w:rPr>
              <w:t xml:space="preserve"> </w:t>
            </w:r>
            <w:r w:rsidR="00DE4794" w:rsidRPr="00A83AB7">
              <w:rPr>
                <w:rFonts w:ascii="Times New Roman" w:eastAsia="Times New Roman" w:hAnsi="Times New Roman" w:cs="Times New Roman"/>
              </w:rPr>
              <w:t>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34" w:rsidRPr="00A83AB7" w:rsidRDefault="00DE4794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AB7">
              <w:rPr>
                <w:rFonts w:ascii="Times New Roman" w:eastAsia="Times New Roman" w:hAnsi="Times New Roman" w:cs="Times New Roman"/>
              </w:rPr>
              <w:t>4 9</w:t>
            </w:r>
            <w:r w:rsidR="00C76834" w:rsidRPr="00A83AB7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34" w:rsidRPr="00A83AB7" w:rsidRDefault="006E5EBD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AB7">
              <w:rPr>
                <w:rFonts w:ascii="Times New Roman" w:eastAsia="Times New Roman" w:hAnsi="Times New Roman" w:cs="Times New Roman"/>
              </w:rPr>
              <w:t>4 500,0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34" w:rsidRPr="00A83AB7" w:rsidRDefault="00C12BB2" w:rsidP="006E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AB7">
              <w:rPr>
                <w:rFonts w:ascii="Times New Roman" w:eastAsia="Times New Roman" w:hAnsi="Times New Roman" w:cs="Times New Roman"/>
              </w:rPr>
              <w:t>-</w:t>
            </w:r>
            <w:r w:rsidR="006E5EBD" w:rsidRPr="00A83AB7">
              <w:rPr>
                <w:rFonts w:ascii="Times New Roman" w:eastAsia="Times New Roman" w:hAnsi="Times New Roman" w:cs="Times New Roman"/>
              </w:rPr>
              <w:t>400,0</w:t>
            </w:r>
          </w:p>
        </w:tc>
      </w:tr>
      <w:tr w:rsidR="00A83AB7" w:rsidRPr="00A83AB7" w:rsidTr="00CE48F2">
        <w:trPr>
          <w:trHeight w:val="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34" w:rsidRPr="00A83AB7" w:rsidRDefault="00DE4794" w:rsidP="00DB1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3AB7">
              <w:rPr>
                <w:rFonts w:ascii="Times New Roman" w:eastAsia="Times New Roman" w:hAnsi="Times New Roman" w:cs="Times New Roman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34" w:rsidRPr="00A83AB7" w:rsidRDefault="00C12BB2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AB7">
              <w:rPr>
                <w:rFonts w:ascii="Times New Roman" w:eastAsia="Times New Roman" w:hAnsi="Times New Roman" w:cs="Times New Roman"/>
              </w:rPr>
              <w:t>185,0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34" w:rsidRPr="00A83AB7" w:rsidRDefault="006E5EBD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A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34" w:rsidRPr="00A83AB7" w:rsidRDefault="006E5EBD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AB7">
              <w:rPr>
                <w:rFonts w:ascii="Times New Roman" w:eastAsia="Times New Roman" w:hAnsi="Times New Roman" w:cs="Times New Roman"/>
              </w:rPr>
              <w:t>-185,0</w:t>
            </w:r>
          </w:p>
        </w:tc>
      </w:tr>
      <w:tr w:rsidR="00A83AB7" w:rsidRPr="00A83AB7" w:rsidTr="00DB1C45">
        <w:trPr>
          <w:trHeight w:val="7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BB2" w:rsidRPr="00A83AB7" w:rsidRDefault="00C12BB2" w:rsidP="00DB1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3AB7">
              <w:rPr>
                <w:rFonts w:ascii="Times New Roman" w:eastAsia="Times New Roman" w:hAnsi="Times New Roman" w:cs="Times New Roman"/>
              </w:rPr>
              <w:t>До</w:t>
            </w:r>
            <w:r w:rsidR="00CE48F2" w:rsidRPr="00A83AB7">
              <w:rPr>
                <w:rFonts w:ascii="Times New Roman" w:eastAsia="Times New Roman" w:hAnsi="Times New Roman" w:cs="Times New Roman"/>
              </w:rPr>
              <w:t>ходы от сдачи в аренду имущества</w:t>
            </w:r>
            <w:r w:rsidRPr="00A83AB7">
              <w:rPr>
                <w:rFonts w:ascii="Times New Roman" w:eastAsia="Times New Roman" w:hAnsi="Times New Roman" w:cs="Times New Roman"/>
              </w:rPr>
              <w:t>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2" w:rsidRPr="00A83AB7" w:rsidRDefault="00C12BB2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AB7"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BB2" w:rsidRPr="00A83AB7" w:rsidRDefault="006E5EBD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AB7"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BB2" w:rsidRPr="00A83AB7" w:rsidRDefault="006E5EBD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AB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83AB7" w:rsidRPr="00A83AB7" w:rsidTr="00E56C66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C76834" w:rsidP="00DB1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3AB7">
              <w:rPr>
                <w:rFonts w:ascii="Times New Roman" w:eastAsia="Times New Roman" w:hAnsi="Times New Roman" w:cs="Times New Roman"/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34" w:rsidRPr="00A83AB7" w:rsidRDefault="00C12BB2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AB7">
              <w:rPr>
                <w:rFonts w:ascii="Times New Roman" w:eastAsia="Times New Roman" w:hAnsi="Times New Roman" w:cs="Times New Roman"/>
                <w:b/>
              </w:rPr>
              <w:t>263,4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C76834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AB7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6E5EBD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AB7">
              <w:rPr>
                <w:rFonts w:ascii="Times New Roman" w:eastAsia="Times New Roman" w:hAnsi="Times New Roman" w:cs="Times New Roman"/>
                <w:b/>
              </w:rPr>
              <w:t>-263,4</w:t>
            </w:r>
          </w:p>
        </w:tc>
      </w:tr>
      <w:tr w:rsidR="00A83AB7" w:rsidRPr="00A83AB7" w:rsidTr="00CD3C91">
        <w:trPr>
          <w:trHeight w:val="6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C76834" w:rsidP="00DB1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3AB7">
              <w:rPr>
                <w:rFonts w:ascii="Times New Roman" w:eastAsia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34" w:rsidRPr="00A83AB7" w:rsidRDefault="00C12BB2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AB7">
              <w:rPr>
                <w:rFonts w:ascii="Times New Roman" w:eastAsia="Times New Roman" w:hAnsi="Times New Roman" w:cs="Times New Roman"/>
                <w:b/>
              </w:rPr>
              <w:t>79,8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C76834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AB7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C76834" w:rsidP="006E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AB7">
              <w:rPr>
                <w:rFonts w:ascii="Times New Roman" w:eastAsia="Times New Roman" w:hAnsi="Times New Roman" w:cs="Times New Roman"/>
                <w:b/>
              </w:rPr>
              <w:t>-</w:t>
            </w:r>
            <w:r w:rsidR="006E5EBD" w:rsidRPr="00A83AB7">
              <w:rPr>
                <w:rFonts w:ascii="Times New Roman" w:eastAsia="Times New Roman" w:hAnsi="Times New Roman" w:cs="Times New Roman"/>
                <w:b/>
              </w:rPr>
              <w:t>79,8</w:t>
            </w:r>
          </w:p>
        </w:tc>
      </w:tr>
      <w:tr w:rsidR="00A83AB7" w:rsidRPr="00A83AB7" w:rsidTr="00DB1C45">
        <w:trPr>
          <w:trHeight w:val="6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C12BB2" w:rsidP="00DB1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3AB7">
              <w:rPr>
                <w:rFonts w:ascii="Times New Roman" w:eastAsia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34" w:rsidRPr="00A83AB7" w:rsidRDefault="00C12BB2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AB7">
              <w:rPr>
                <w:rFonts w:ascii="Times New Roman" w:eastAsia="Times New Roman" w:hAnsi="Times New Roman" w:cs="Times New Roman"/>
                <w:b/>
              </w:rPr>
              <w:t>108,8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C76834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AB7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C76834" w:rsidP="006E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AB7">
              <w:rPr>
                <w:rFonts w:ascii="Times New Roman" w:eastAsia="Times New Roman" w:hAnsi="Times New Roman" w:cs="Times New Roman"/>
                <w:b/>
              </w:rPr>
              <w:t>-</w:t>
            </w:r>
            <w:r w:rsidR="006E5EBD" w:rsidRPr="00A83AB7">
              <w:rPr>
                <w:rFonts w:ascii="Times New Roman" w:eastAsia="Times New Roman" w:hAnsi="Times New Roman" w:cs="Times New Roman"/>
                <w:b/>
              </w:rPr>
              <w:t>108,8</w:t>
            </w:r>
          </w:p>
        </w:tc>
      </w:tr>
      <w:tr w:rsidR="00A83AB7" w:rsidRPr="00A83AB7" w:rsidTr="00DB1C45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C76834" w:rsidP="00DB1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34" w:rsidRPr="00A83AB7" w:rsidRDefault="00C12BB2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AB7">
              <w:rPr>
                <w:rFonts w:ascii="Times New Roman" w:eastAsia="Times New Roman" w:hAnsi="Times New Roman" w:cs="Times New Roman"/>
                <w:b/>
              </w:rPr>
              <w:t>5 638,0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6E5EBD" w:rsidP="00D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AB7">
              <w:rPr>
                <w:rFonts w:ascii="Times New Roman" w:eastAsia="Times New Roman" w:hAnsi="Times New Roman" w:cs="Times New Roman"/>
                <w:b/>
              </w:rPr>
              <w:t>4 601,0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34" w:rsidRPr="00A83AB7" w:rsidRDefault="00C76834" w:rsidP="006E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AB7">
              <w:rPr>
                <w:rFonts w:ascii="Times New Roman" w:eastAsia="Times New Roman" w:hAnsi="Times New Roman" w:cs="Times New Roman"/>
                <w:b/>
              </w:rPr>
              <w:t>-</w:t>
            </w:r>
            <w:r w:rsidR="006E5EBD" w:rsidRPr="00A83AB7">
              <w:rPr>
                <w:rFonts w:ascii="Times New Roman" w:eastAsia="Times New Roman" w:hAnsi="Times New Roman" w:cs="Times New Roman"/>
                <w:b/>
              </w:rPr>
              <w:t>1 037,0</w:t>
            </w:r>
          </w:p>
        </w:tc>
      </w:tr>
    </w:tbl>
    <w:p w:rsidR="00C76834" w:rsidRPr="00A83AB7" w:rsidRDefault="00C76834" w:rsidP="00A1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609" w:rsidRPr="00A83AB7" w:rsidRDefault="00A13609" w:rsidP="00A1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Основной удельный вес в собственных неналоговых доходах бюджета городского поселения «Посёлок Серебряный Бор» Н</w:t>
      </w:r>
      <w:r w:rsidR="00AA7C37" w:rsidRPr="00A83AB7">
        <w:rPr>
          <w:rFonts w:ascii="Times New Roman" w:hAnsi="Times New Roman" w:cs="Times New Roman"/>
          <w:sz w:val="24"/>
          <w:szCs w:val="24"/>
        </w:rPr>
        <w:t>ерюнгринского района составляют</w:t>
      </w:r>
      <w:r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доходы от использования имущества, находящегося в государственной и муниципальной собственности.</w:t>
      </w:r>
    </w:p>
    <w:p w:rsidR="00A13609" w:rsidRPr="00A83AB7" w:rsidRDefault="00A13609" w:rsidP="00A1360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прогнозом на 2021 год доходы от использования имущества, находящегося в муниципальной собственности должны составить 4 601,0 тыс. рублей, что ниже  оценки ожидаемого исполнения 2020 года на </w:t>
      </w:r>
      <w:r w:rsidR="00DE4794"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>1 037,0</w:t>
      </w:r>
      <w:r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рублей. </w:t>
      </w:r>
    </w:p>
    <w:p w:rsidR="00CD3C91" w:rsidRPr="00A83AB7" w:rsidRDefault="00CD3C91" w:rsidP="00CD3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Анализ показал</w:t>
      </w:r>
      <w:r w:rsidRPr="00A83AB7">
        <w:rPr>
          <w:rFonts w:ascii="Times New Roman" w:hAnsi="Times New Roman" w:cs="Times New Roman"/>
          <w:sz w:val="24"/>
          <w:szCs w:val="24"/>
        </w:rPr>
        <w:t>, п</w:t>
      </w:r>
      <w:r w:rsidRPr="00A83AB7">
        <w:rPr>
          <w:rFonts w:ascii="Times New Roman" w:hAnsi="Times New Roman"/>
          <w:sz w:val="24"/>
          <w:szCs w:val="24"/>
        </w:rPr>
        <w:t>ри планировании доходной части бюджета на 2021 год</w:t>
      </w:r>
      <w:r w:rsidR="00CE48F2" w:rsidRPr="00A83AB7">
        <w:rPr>
          <w:rFonts w:ascii="Times New Roman" w:hAnsi="Times New Roman"/>
          <w:sz w:val="24"/>
          <w:szCs w:val="24"/>
        </w:rPr>
        <w:t>,</w:t>
      </w:r>
      <w:r w:rsidRPr="00A83AB7">
        <w:rPr>
          <w:rFonts w:ascii="Times New Roman" w:hAnsi="Times New Roman"/>
          <w:sz w:val="24"/>
          <w:szCs w:val="24"/>
        </w:rPr>
        <w:t xml:space="preserve"> в части неналоговых доходов, </w:t>
      </w:r>
      <w:r w:rsidRPr="00A83AB7">
        <w:rPr>
          <w:rFonts w:ascii="Times New Roman" w:hAnsi="Times New Roman"/>
          <w:b/>
          <w:sz w:val="24"/>
          <w:szCs w:val="24"/>
        </w:rPr>
        <w:t xml:space="preserve">не учтены 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доходы от оказания платных услуг (работ) и компенсации затрат государства, доходы от продажи материальных и нематериальных</w:t>
      </w:r>
      <w:r w:rsidR="00CE48F2" w:rsidRPr="00A83AB7">
        <w:rPr>
          <w:rFonts w:ascii="Times New Roman" w:eastAsia="Times New Roman" w:hAnsi="Times New Roman" w:cs="Times New Roman"/>
          <w:sz w:val="24"/>
          <w:szCs w:val="24"/>
        </w:rPr>
        <w:t xml:space="preserve"> активов, 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штрафы, санкции, возмещение ущерба.</w:t>
      </w:r>
    </w:p>
    <w:p w:rsidR="00AA7C37" w:rsidRPr="00A83AB7" w:rsidRDefault="00AA7C37" w:rsidP="00AA7C3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313CA" w:rsidRPr="00A83AB7" w:rsidRDefault="00A313CA" w:rsidP="00992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b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Pr="00A83AB7">
        <w:rPr>
          <w:rFonts w:ascii="Times New Roman" w:hAnsi="Times New Roman" w:cs="Times New Roman"/>
          <w:sz w:val="24"/>
          <w:szCs w:val="24"/>
        </w:rPr>
        <w:t>.</w:t>
      </w:r>
      <w:r w:rsidR="00A3310D" w:rsidRPr="00A83AB7">
        <w:rPr>
          <w:rFonts w:ascii="Times New Roman" w:hAnsi="Times New Roman" w:cs="Times New Roman"/>
          <w:sz w:val="24"/>
          <w:szCs w:val="24"/>
        </w:rPr>
        <w:t xml:space="preserve"> Основная доля планируемых в 20</w:t>
      </w:r>
      <w:r w:rsidR="00AA7C37" w:rsidRPr="00A83AB7">
        <w:rPr>
          <w:rFonts w:ascii="Times New Roman" w:hAnsi="Times New Roman" w:cs="Times New Roman"/>
          <w:sz w:val="24"/>
          <w:szCs w:val="24"/>
        </w:rPr>
        <w:t>21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году поступлений собственных </w:t>
      </w:r>
      <w:r w:rsidR="009920EB" w:rsidRPr="00A83AB7">
        <w:rPr>
          <w:rFonts w:ascii="Times New Roman" w:hAnsi="Times New Roman" w:cs="Times New Roman"/>
          <w:sz w:val="24"/>
          <w:szCs w:val="24"/>
        </w:rPr>
        <w:t xml:space="preserve">неналоговых </w:t>
      </w:r>
      <w:r w:rsidRPr="00A83AB7">
        <w:rPr>
          <w:rFonts w:ascii="Times New Roman" w:hAnsi="Times New Roman" w:cs="Times New Roman"/>
          <w:sz w:val="24"/>
          <w:szCs w:val="24"/>
        </w:rPr>
        <w:t>доходов бюджета городского поселения - это поступления доходов от использования имущ</w:t>
      </w:r>
      <w:r w:rsidR="009920EB" w:rsidRPr="00A83AB7">
        <w:rPr>
          <w:rFonts w:ascii="Times New Roman" w:hAnsi="Times New Roman" w:cs="Times New Roman"/>
          <w:sz w:val="24"/>
          <w:szCs w:val="24"/>
        </w:rPr>
        <w:t>ества городского поселения «Посё</w:t>
      </w:r>
      <w:r w:rsidRPr="00A83AB7">
        <w:rPr>
          <w:rFonts w:ascii="Times New Roman" w:hAnsi="Times New Roman" w:cs="Times New Roman"/>
          <w:sz w:val="24"/>
          <w:szCs w:val="24"/>
        </w:rPr>
        <w:t>лок Серебрян</w:t>
      </w:r>
      <w:r w:rsidR="009920EB" w:rsidRPr="00A83AB7">
        <w:rPr>
          <w:rFonts w:ascii="Times New Roman" w:hAnsi="Times New Roman" w:cs="Times New Roman"/>
          <w:sz w:val="24"/>
          <w:szCs w:val="24"/>
        </w:rPr>
        <w:t xml:space="preserve">ый Бор» Нерюнгринского района. </w:t>
      </w:r>
    </w:p>
    <w:p w:rsidR="00A313CA" w:rsidRPr="00A83AB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Наибольший удельный вес</w:t>
      </w:r>
      <w:r w:rsidR="009920EB" w:rsidRPr="00A83AB7">
        <w:rPr>
          <w:rFonts w:ascii="Times New Roman" w:hAnsi="Times New Roman" w:cs="Times New Roman"/>
          <w:sz w:val="24"/>
          <w:szCs w:val="24"/>
        </w:rPr>
        <w:t xml:space="preserve"> (97,8%)</w:t>
      </w:r>
      <w:r w:rsidRPr="00A83AB7">
        <w:rPr>
          <w:rFonts w:ascii="Times New Roman" w:hAnsi="Times New Roman" w:cs="Times New Roman"/>
          <w:sz w:val="24"/>
          <w:szCs w:val="24"/>
        </w:rPr>
        <w:t xml:space="preserve"> в доходах от использования имущества, находящегося в государственной и муниципальной собственности</w:t>
      </w:r>
      <w:r w:rsidR="00CE48F2" w:rsidRPr="00A83AB7">
        <w:rPr>
          <w:rFonts w:ascii="Times New Roman" w:hAnsi="Times New Roman" w:cs="Times New Roman"/>
          <w:sz w:val="24"/>
          <w:szCs w:val="24"/>
        </w:rPr>
        <w:t>,</w:t>
      </w:r>
      <w:r w:rsidRPr="00A83AB7">
        <w:rPr>
          <w:rFonts w:ascii="Times New Roman" w:hAnsi="Times New Roman" w:cs="Times New Roman"/>
          <w:sz w:val="24"/>
          <w:szCs w:val="24"/>
        </w:rPr>
        <w:t xml:space="preserve"> составляют доходы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A313CA" w:rsidRPr="00A83AB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Прогноз поступления доходов</w:t>
      </w:r>
      <w:r w:rsidR="00CE48F2" w:rsidRPr="00A83AB7">
        <w:rPr>
          <w:rFonts w:ascii="Times New Roman" w:hAnsi="Times New Roman" w:cs="Times New Roman"/>
          <w:sz w:val="24"/>
          <w:szCs w:val="24"/>
        </w:rPr>
        <w:t>,</w:t>
      </w:r>
      <w:r w:rsidRPr="00A83AB7">
        <w:rPr>
          <w:rFonts w:ascii="Times New Roman" w:hAnsi="Times New Roman" w:cs="Times New Roman"/>
          <w:sz w:val="24"/>
          <w:szCs w:val="24"/>
        </w:rPr>
        <w:t xml:space="preserve"> получаемых в виде арендной платы за земельные участки, государственная собственность на которые не разграничена 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="009920EB" w:rsidRPr="00A83AB7">
        <w:rPr>
          <w:rFonts w:ascii="Times New Roman" w:hAnsi="Times New Roman" w:cs="Times New Roman"/>
          <w:sz w:val="24"/>
          <w:szCs w:val="24"/>
        </w:rPr>
        <w:t>, на 2021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 </w:t>
      </w:r>
      <w:r w:rsidR="00CD3C91" w:rsidRPr="00A83AB7">
        <w:rPr>
          <w:rFonts w:ascii="Times New Roman" w:hAnsi="Times New Roman" w:cs="Times New Roman"/>
          <w:sz w:val="24"/>
          <w:szCs w:val="24"/>
        </w:rPr>
        <w:t>выполнен исходя из кадастровой стоимости и действующих ставок арендной платы</w:t>
      </w:r>
      <w:r w:rsidR="001C4590" w:rsidRPr="00A83AB7">
        <w:rPr>
          <w:rFonts w:ascii="Times New Roman" w:hAnsi="Times New Roman" w:cs="Times New Roman"/>
          <w:sz w:val="24"/>
          <w:szCs w:val="24"/>
        </w:rPr>
        <w:t xml:space="preserve">, составит </w:t>
      </w:r>
      <w:r w:rsidR="009920EB" w:rsidRPr="00A83AB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C4590" w:rsidRPr="00A83AB7">
        <w:rPr>
          <w:rFonts w:ascii="Times New Roman" w:hAnsi="Times New Roman" w:cs="Times New Roman"/>
          <w:sz w:val="24"/>
          <w:szCs w:val="24"/>
        </w:rPr>
        <w:t xml:space="preserve">4 </w:t>
      </w:r>
      <w:r w:rsidR="00CD3C91" w:rsidRPr="00A83AB7">
        <w:rPr>
          <w:rFonts w:ascii="Times New Roman" w:hAnsi="Times New Roman" w:cs="Times New Roman"/>
          <w:sz w:val="24"/>
          <w:szCs w:val="24"/>
        </w:rPr>
        <w:t>500</w:t>
      </w:r>
      <w:r w:rsidR="001C4590" w:rsidRPr="00A83AB7">
        <w:rPr>
          <w:rFonts w:ascii="Times New Roman" w:hAnsi="Times New Roman" w:cs="Times New Roman"/>
          <w:sz w:val="24"/>
          <w:szCs w:val="24"/>
        </w:rPr>
        <w:t>,0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313CA" w:rsidRPr="00A83AB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Прогноз поступления д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оходов</w:t>
      </w:r>
      <w:r w:rsidR="00FB641F" w:rsidRPr="00A83AB7">
        <w:rPr>
          <w:rFonts w:ascii="Times New Roman" w:eastAsia="Times New Roman" w:hAnsi="Times New Roman" w:cs="Times New Roman"/>
          <w:sz w:val="24"/>
          <w:szCs w:val="24"/>
        </w:rPr>
        <w:t xml:space="preserve">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</w:t>
      </w:r>
      <w:r w:rsidR="00FB641F" w:rsidRPr="00A83AB7">
        <w:rPr>
          <w:rFonts w:ascii="Times New Roman" w:eastAsia="Times New Roman" w:hAnsi="Times New Roman" w:cs="Times New Roman"/>
          <w:sz w:val="24"/>
          <w:szCs w:val="24"/>
        </w:rPr>
        <w:lastRenderedPageBreak/>
        <w:t>учреждений)</w:t>
      </w:r>
      <w:r w:rsidR="00CE48F2" w:rsidRPr="00A83A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в проекте бюджета  </w:t>
      </w:r>
      <w:r w:rsidR="009920EB" w:rsidRPr="00A83AB7">
        <w:rPr>
          <w:rFonts w:ascii="Times New Roman" w:hAnsi="Times New Roman" w:cs="Times New Roman"/>
          <w:sz w:val="24"/>
          <w:szCs w:val="24"/>
        </w:rPr>
        <w:t>городского поселения «Посё</w:t>
      </w:r>
      <w:r w:rsidRPr="00A83AB7">
        <w:rPr>
          <w:rFonts w:ascii="Times New Roman" w:hAnsi="Times New Roman" w:cs="Times New Roman"/>
          <w:sz w:val="24"/>
          <w:szCs w:val="24"/>
        </w:rPr>
        <w:t>лок Серебряный Б</w:t>
      </w:r>
      <w:r w:rsidR="001C4590" w:rsidRPr="00A83AB7">
        <w:rPr>
          <w:rFonts w:ascii="Times New Roman" w:hAnsi="Times New Roman" w:cs="Times New Roman"/>
          <w:sz w:val="24"/>
          <w:szCs w:val="24"/>
        </w:rPr>
        <w:t>о</w:t>
      </w:r>
      <w:r w:rsidR="00037DFA" w:rsidRPr="00A83AB7">
        <w:rPr>
          <w:rFonts w:ascii="Times New Roman" w:hAnsi="Times New Roman" w:cs="Times New Roman"/>
          <w:sz w:val="24"/>
          <w:szCs w:val="24"/>
        </w:rPr>
        <w:t>р» Нерюнгринского района на 2021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 </w:t>
      </w:r>
      <w:r w:rsidR="00FB641F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1C4590" w:rsidRPr="00A83AB7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0F6EF0" w:rsidRPr="00A83AB7">
        <w:rPr>
          <w:rFonts w:ascii="Times New Roman" w:hAnsi="Times New Roman" w:cs="Times New Roman"/>
          <w:b/>
          <w:sz w:val="24"/>
          <w:szCs w:val="24"/>
        </w:rPr>
        <w:t>предусмотрено</w:t>
      </w:r>
      <w:r w:rsidR="001C4590" w:rsidRPr="00A83AB7">
        <w:rPr>
          <w:rFonts w:ascii="Times New Roman" w:hAnsi="Times New Roman" w:cs="Times New Roman"/>
          <w:b/>
          <w:sz w:val="24"/>
          <w:szCs w:val="24"/>
        </w:rPr>
        <w:t>.</w:t>
      </w:r>
    </w:p>
    <w:p w:rsidR="00A313CA" w:rsidRPr="00A83AB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Прогноз поступления доходов 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от сдачи в аренду имущества, составляющего казну городских поселений (за исключением земельных участков)</w:t>
      </w:r>
      <w:r w:rsidR="000F6EF0" w:rsidRPr="00A83A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в проекте бюджета  </w:t>
      </w:r>
      <w:r w:rsidR="009920EB" w:rsidRPr="00A83AB7">
        <w:rPr>
          <w:rFonts w:ascii="Times New Roman" w:hAnsi="Times New Roman" w:cs="Times New Roman"/>
          <w:sz w:val="24"/>
          <w:szCs w:val="24"/>
        </w:rPr>
        <w:t>городского поселения «Посё</w:t>
      </w:r>
      <w:r w:rsidRPr="00A83AB7">
        <w:rPr>
          <w:rFonts w:ascii="Times New Roman" w:hAnsi="Times New Roman" w:cs="Times New Roman"/>
          <w:sz w:val="24"/>
          <w:szCs w:val="24"/>
        </w:rPr>
        <w:t>лок Серебряный Б</w:t>
      </w:r>
      <w:r w:rsidR="001C4590" w:rsidRPr="00A83AB7">
        <w:rPr>
          <w:rFonts w:ascii="Times New Roman" w:hAnsi="Times New Roman" w:cs="Times New Roman"/>
          <w:sz w:val="24"/>
          <w:szCs w:val="24"/>
        </w:rPr>
        <w:t>о</w:t>
      </w:r>
      <w:r w:rsidR="009920EB" w:rsidRPr="00A83AB7">
        <w:rPr>
          <w:rFonts w:ascii="Times New Roman" w:hAnsi="Times New Roman" w:cs="Times New Roman"/>
          <w:sz w:val="24"/>
          <w:szCs w:val="24"/>
        </w:rPr>
        <w:t>р» Нерюнгринского района на 2021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 предусмотрен</w:t>
      </w:r>
      <w:r w:rsidR="007D3429" w:rsidRPr="00A83AB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C4590" w:rsidRPr="00A83AB7">
        <w:rPr>
          <w:rFonts w:ascii="Times New Roman" w:hAnsi="Times New Roman" w:cs="Times New Roman"/>
          <w:sz w:val="24"/>
          <w:szCs w:val="24"/>
        </w:rPr>
        <w:t xml:space="preserve">101,0 </w:t>
      </w:r>
      <w:r w:rsidR="007D3429" w:rsidRPr="00A83AB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A83AB7">
        <w:rPr>
          <w:rFonts w:ascii="Times New Roman" w:hAnsi="Times New Roman" w:cs="Times New Roman"/>
          <w:sz w:val="24"/>
          <w:szCs w:val="24"/>
        </w:rPr>
        <w:t>.</w:t>
      </w:r>
    </w:p>
    <w:p w:rsidR="00FB641F" w:rsidRPr="00A83AB7" w:rsidRDefault="00FB641F" w:rsidP="00FB6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A83AB7">
        <w:rPr>
          <w:rFonts w:ascii="Times New Roman" w:hAnsi="Times New Roman" w:cs="Times New Roman"/>
          <w:sz w:val="24"/>
          <w:szCs w:val="24"/>
        </w:rPr>
        <w:t xml:space="preserve"> пункта 2 статьи 8 Федерального закона 21.12.2001 № 178-ФЗ «О приватизации государственного и муниципального имущества» в городском поселении «Посёлок </w:t>
      </w:r>
      <w:r w:rsidR="00452AEA" w:rsidRPr="00A83AB7">
        <w:rPr>
          <w:rFonts w:ascii="Times New Roman" w:hAnsi="Times New Roman" w:cs="Times New Roman"/>
          <w:sz w:val="24"/>
          <w:szCs w:val="24"/>
        </w:rPr>
        <w:t>Серебряный Бор</w:t>
      </w:r>
      <w:r w:rsidRPr="00A83AB7">
        <w:rPr>
          <w:rFonts w:ascii="Times New Roman" w:hAnsi="Times New Roman" w:cs="Times New Roman"/>
          <w:sz w:val="24"/>
          <w:szCs w:val="24"/>
        </w:rPr>
        <w:t xml:space="preserve">» Нерюнгринского района отсутствует </w:t>
      </w:r>
      <w:r w:rsidRPr="00A83AB7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A83AB7">
        <w:rPr>
          <w:rFonts w:ascii="Times New Roman" w:hAnsi="Times New Roman" w:cs="Times New Roman"/>
          <w:sz w:val="24"/>
          <w:szCs w:val="24"/>
        </w:rPr>
        <w:t xml:space="preserve"> планирования приватизации имущества</w:t>
      </w:r>
      <w:r w:rsidR="000F6EF0" w:rsidRPr="00A83AB7">
        <w:rPr>
          <w:rFonts w:ascii="Times New Roman" w:hAnsi="Times New Roman" w:cs="Times New Roman"/>
          <w:sz w:val="24"/>
          <w:szCs w:val="24"/>
        </w:rPr>
        <w:t>,</w:t>
      </w:r>
      <w:r w:rsidRPr="00A83AB7">
        <w:rPr>
          <w:rFonts w:ascii="Times New Roman" w:hAnsi="Times New Roman" w:cs="Times New Roman"/>
          <w:sz w:val="24"/>
          <w:szCs w:val="24"/>
        </w:rPr>
        <w:t xml:space="preserve"> находящегося в муниципальной собственности. </w:t>
      </w:r>
    </w:p>
    <w:p w:rsidR="00FB641F" w:rsidRPr="00A83AB7" w:rsidRDefault="00FB641F" w:rsidP="00FB6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В соответствии со статьей 62 Бюджетного кодекса РФ неналоговые доходы местных бюджетов формируются в соответствии со </w:t>
      </w:r>
      <w:hyperlink r:id="rId13" w:anchor="/document/12112604/entry/41" w:history="1">
        <w:r w:rsidRPr="00A83AB7">
          <w:rPr>
            <w:rStyle w:val="aff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41</w:t>
        </w:r>
      </w:hyperlink>
      <w:r w:rsidRPr="00A83AB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anchor="/document/12112604/entry/42" w:history="1">
        <w:r w:rsidRPr="00A83AB7">
          <w:rPr>
            <w:rStyle w:val="aff5"/>
            <w:rFonts w:ascii="Times New Roman" w:hAnsi="Times New Roman" w:cs="Times New Roman"/>
            <w:color w:val="auto"/>
            <w:sz w:val="24"/>
            <w:szCs w:val="24"/>
            <w:u w:val="none"/>
          </w:rPr>
          <w:t>42</w:t>
        </w:r>
      </w:hyperlink>
      <w:r w:rsidRPr="00A83AB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anchor="/document/12112604/entry/46" w:history="1">
        <w:r w:rsidRPr="00A83AB7">
          <w:rPr>
            <w:rStyle w:val="aff5"/>
            <w:rFonts w:ascii="Times New Roman" w:hAnsi="Times New Roman" w:cs="Times New Roman"/>
            <w:color w:val="auto"/>
            <w:sz w:val="24"/>
            <w:szCs w:val="24"/>
            <w:u w:val="none"/>
          </w:rPr>
          <w:t>46</w:t>
        </w:r>
      </w:hyperlink>
      <w:r w:rsidRPr="00A83AB7">
        <w:rPr>
          <w:rFonts w:ascii="Times New Roman" w:hAnsi="Times New Roman" w:cs="Times New Roman"/>
          <w:sz w:val="24"/>
          <w:szCs w:val="24"/>
        </w:rPr>
        <w:t xml:space="preserve"> Бюджетного кодекса, в том числе за счет: доходов от продажи имущества (кроме акций и иных форм участия в капитале), находящегося в муниципальной собственности. </w:t>
      </w:r>
    </w:p>
    <w:p w:rsidR="00FB641F" w:rsidRPr="00A83AB7" w:rsidRDefault="00FB641F" w:rsidP="00FB64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Прогнозный план (программа) приватизации муниципального имущества 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бюджета  </w:t>
      </w:r>
      <w:r w:rsidRPr="00A83AB7">
        <w:rPr>
          <w:rFonts w:ascii="Times New Roman" w:hAnsi="Times New Roman" w:cs="Times New Roman"/>
          <w:sz w:val="24"/>
          <w:szCs w:val="24"/>
        </w:rPr>
        <w:t xml:space="preserve">городского поселения «Посёлок </w:t>
      </w:r>
      <w:r w:rsidR="00452AEA" w:rsidRPr="00A83AB7">
        <w:rPr>
          <w:rFonts w:ascii="Times New Roman" w:hAnsi="Times New Roman" w:cs="Times New Roman"/>
          <w:sz w:val="24"/>
          <w:szCs w:val="24"/>
        </w:rPr>
        <w:t>Серебряный Бор</w:t>
      </w:r>
      <w:r w:rsidRPr="00A83AB7">
        <w:rPr>
          <w:rFonts w:ascii="Times New Roman" w:hAnsi="Times New Roman" w:cs="Times New Roman"/>
          <w:sz w:val="24"/>
          <w:szCs w:val="24"/>
        </w:rPr>
        <w:t xml:space="preserve">» Нерюнгринского района на 2021 год в Контрольно-счетную палату </w:t>
      </w:r>
      <w:r w:rsidRPr="00A83AB7">
        <w:rPr>
          <w:rFonts w:ascii="Times New Roman" w:hAnsi="Times New Roman" w:cs="Times New Roman"/>
          <w:b/>
          <w:sz w:val="24"/>
          <w:szCs w:val="24"/>
        </w:rPr>
        <w:t>не предоставлен</w:t>
      </w:r>
      <w:r w:rsidRPr="00A83AB7">
        <w:rPr>
          <w:rFonts w:ascii="Times New Roman" w:hAnsi="Times New Roman" w:cs="Times New Roman"/>
          <w:sz w:val="24"/>
          <w:szCs w:val="24"/>
        </w:rPr>
        <w:t>.</w:t>
      </w:r>
    </w:p>
    <w:p w:rsidR="00A313CA" w:rsidRPr="00A83AB7" w:rsidRDefault="00FB641F" w:rsidP="00FB6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 xml:space="preserve">В нарушение </w:t>
      </w:r>
      <w:r w:rsidRPr="00A83AB7">
        <w:rPr>
          <w:rFonts w:ascii="Times New Roman" w:hAnsi="Times New Roman" w:cs="Times New Roman"/>
          <w:sz w:val="24"/>
          <w:szCs w:val="24"/>
        </w:rPr>
        <w:t>пункта 4 статьи 192 Бюджетного кодекса Российской Федерации проект бюджета на 2021 год предоставлен в Контрольно-счетную палату муниципального образования «Нерюнгринский район» без учета доходов от приватизации муниципального имущества</w:t>
      </w:r>
    </w:p>
    <w:p w:rsidR="00452AEA" w:rsidRPr="00A83AB7" w:rsidRDefault="00452AEA" w:rsidP="00FB6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3CA" w:rsidRPr="00A83AB7" w:rsidRDefault="00A313CA" w:rsidP="00452A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AB7">
        <w:rPr>
          <w:rFonts w:ascii="Times New Roman" w:hAnsi="Times New Roman" w:cs="Times New Roman"/>
          <w:b/>
          <w:sz w:val="28"/>
          <w:szCs w:val="28"/>
        </w:rPr>
        <w:t>4.3. Безвозмездные поступления</w:t>
      </w:r>
    </w:p>
    <w:p w:rsidR="00452AEA" w:rsidRPr="00A83AB7" w:rsidRDefault="00452AEA" w:rsidP="00452A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3CA" w:rsidRPr="00A83AB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Безвозмездные поступления в 20</w:t>
      </w:r>
      <w:r w:rsidR="00037DFA" w:rsidRPr="00A83AB7">
        <w:rPr>
          <w:rFonts w:ascii="Times New Roman" w:hAnsi="Times New Roman" w:cs="Times New Roman"/>
          <w:sz w:val="24"/>
          <w:szCs w:val="24"/>
        </w:rPr>
        <w:t>21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году предварительно планируются в сумме </w:t>
      </w:r>
      <w:r w:rsidR="00037DFA" w:rsidRPr="00A83AB7">
        <w:rPr>
          <w:rFonts w:ascii="Times New Roman" w:hAnsi="Times New Roman" w:cs="Times New Roman"/>
          <w:sz w:val="24"/>
          <w:szCs w:val="24"/>
        </w:rPr>
        <w:t>16 391,1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313CA" w:rsidRPr="00A83AB7" w:rsidRDefault="00A313CA" w:rsidP="00A313C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45"/>
        <w:gridCol w:w="2133"/>
        <w:gridCol w:w="1556"/>
        <w:gridCol w:w="1279"/>
      </w:tblGrid>
      <w:tr w:rsidR="00A83AB7" w:rsidRPr="00A83AB7" w:rsidTr="00DE2CB7">
        <w:trPr>
          <w:trHeight w:val="288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A83AB7" w:rsidRDefault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A83AB7" w:rsidRDefault="00037DFA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 2020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A83AB7" w:rsidRDefault="00F62739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 20</w:t>
            </w:r>
            <w:r w:rsidR="00037DFA" w:rsidRPr="00A83A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739" w:rsidRPr="00A83AB7" w:rsidRDefault="00F62739" w:rsidP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Отклонение </w:t>
            </w:r>
            <w:r w:rsidRPr="00A83A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 гр.3- гр.2</w:t>
            </w:r>
            <w:r w:rsidRPr="00A83A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A83AB7" w:rsidRPr="00A83AB7" w:rsidTr="00DE2CB7">
        <w:trPr>
          <w:trHeight w:val="288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39" w:rsidRPr="00A83AB7" w:rsidRDefault="00F62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39" w:rsidRPr="00A83AB7" w:rsidRDefault="000F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Ожидаемое исполнение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A83AB7" w:rsidRDefault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39" w:rsidRPr="00A83AB7" w:rsidRDefault="00F62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3AB7" w:rsidRPr="00A83AB7" w:rsidTr="00F62739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A83AB7" w:rsidRDefault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39" w:rsidRPr="00A83AB7" w:rsidRDefault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A83AB7" w:rsidRDefault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A83AB7" w:rsidRDefault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83AB7" w:rsidRPr="00A83AB7" w:rsidTr="00A0492F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A83AB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35" w:rsidRPr="00A83AB7" w:rsidRDefault="000F6EF0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20 192,1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A83AB7" w:rsidRDefault="00037DFA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15 110,3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35" w:rsidRPr="00A83AB7" w:rsidRDefault="00726A87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-5 081,8</w:t>
            </w:r>
          </w:p>
        </w:tc>
      </w:tr>
      <w:tr w:rsidR="00A83AB7" w:rsidRPr="00A83AB7" w:rsidTr="00A0492F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A83AB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35" w:rsidRPr="00A83AB7" w:rsidRDefault="000F6EF0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15 959,3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A83AB7" w:rsidRDefault="00037DFA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15 110,3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35" w:rsidRPr="00A83AB7" w:rsidRDefault="00726A87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-849,0</w:t>
            </w:r>
          </w:p>
        </w:tc>
      </w:tr>
      <w:tr w:rsidR="00A83AB7" w:rsidRPr="00A83AB7" w:rsidTr="00A0492F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435" w:rsidRPr="00A83AB7" w:rsidRDefault="006C14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35" w:rsidRPr="00A83AB7" w:rsidRDefault="000F6EF0" w:rsidP="000F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4 232,8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435" w:rsidRPr="00A83AB7" w:rsidRDefault="00A0492F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435" w:rsidRPr="00A83AB7" w:rsidRDefault="00726A87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-4 232,8</w:t>
            </w:r>
          </w:p>
        </w:tc>
      </w:tr>
      <w:tr w:rsidR="00A83AB7" w:rsidRPr="00A83AB7" w:rsidTr="00A0492F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6EF0" w:rsidRPr="00A83AB7" w:rsidRDefault="000F6EF0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F0" w:rsidRPr="00A83AB7" w:rsidRDefault="000F6EF0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4 500,0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6EF0" w:rsidRPr="00A83AB7" w:rsidRDefault="000F6EF0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F0" w:rsidRPr="00A83AB7" w:rsidRDefault="00726A87" w:rsidP="00F8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-4 500,0</w:t>
            </w:r>
          </w:p>
        </w:tc>
      </w:tr>
      <w:tr w:rsidR="00A83AB7" w:rsidRPr="00A83AB7" w:rsidTr="00A0492F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6EF0" w:rsidRPr="00A83AB7" w:rsidRDefault="000F6EF0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F0" w:rsidRPr="00A83AB7" w:rsidRDefault="000F6EF0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6EF0" w:rsidRPr="00A83AB7" w:rsidRDefault="000F6EF0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F0" w:rsidRPr="00A83AB7" w:rsidRDefault="00726A87" w:rsidP="00F8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-4 500,0</w:t>
            </w:r>
          </w:p>
        </w:tc>
      </w:tr>
      <w:tr w:rsidR="00A83AB7" w:rsidRPr="00A83AB7" w:rsidTr="00A0492F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A83AB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35" w:rsidRPr="00A83AB7" w:rsidRDefault="000F6EF0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1 428,8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A83AB7" w:rsidRDefault="00037DFA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1 280,8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35" w:rsidRPr="00A83AB7" w:rsidRDefault="00726A87" w:rsidP="00F8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-148,0</w:t>
            </w:r>
          </w:p>
        </w:tc>
      </w:tr>
      <w:tr w:rsidR="00A83AB7" w:rsidRPr="00A83AB7" w:rsidTr="00A0492F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A83AB7" w:rsidRDefault="004A7F23" w:rsidP="007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городских поселений на </w:t>
            </w:r>
            <w:r w:rsidR="00726A87"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передаваемых полномочий субъектов Российской Федерации</w:t>
            </w:r>
            <w:r w:rsidR="00037DFA"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35" w:rsidRPr="00A83AB7" w:rsidRDefault="00726A87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619,3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A83AB7" w:rsidRDefault="00037DFA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531,0</w:t>
            </w:r>
            <w:r w:rsidR="002D4E35"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35" w:rsidRPr="00A83AB7" w:rsidRDefault="00726A87" w:rsidP="00F8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-88,3</w:t>
            </w:r>
          </w:p>
        </w:tc>
      </w:tr>
      <w:tr w:rsidR="00A83AB7" w:rsidRPr="00A83AB7" w:rsidTr="00A0492F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A83AB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35" w:rsidRPr="00A83AB7" w:rsidRDefault="00726A87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A83AB7" w:rsidRDefault="00037DFA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  <w:r w:rsidR="002D4E35"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35" w:rsidRPr="00A83AB7" w:rsidRDefault="00726A87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-23,9</w:t>
            </w:r>
          </w:p>
        </w:tc>
      </w:tr>
      <w:tr w:rsidR="00A83AB7" w:rsidRPr="00A83AB7" w:rsidTr="00A0492F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A83AB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35" w:rsidRPr="00A83AB7" w:rsidRDefault="00726A87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779,7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A83AB7" w:rsidRDefault="00A0492F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743,9</w:t>
            </w:r>
            <w:r w:rsidR="002D4E35"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35" w:rsidRPr="00A83AB7" w:rsidRDefault="00726A87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-35,8</w:t>
            </w:r>
          </w:p>
        </w:tc>
      </w:tr>
      <w:tr w:rsidR="00A83AB7" w:rsidRPr="00A83AB7" w:rsidTr="00BF27C0">
        <w:trPr>
          <w:trHeight w:val="44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6A87" w:rsidRPr="00A83AB7" w:rsidRDefault="00726A87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87" w:rsidRPr="00A83AB7" w:rsidRDefault="00726A87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308,2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6A87" w:rsidRPr="00A83AB7" w:rsidRDefault="00726A87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A87" w:rsidRPr="00A83AB7" w:rsidRDefault="00726A87" w:rsidP="00F8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-308,2</w:t>
            </w:r>
          </w:p>
        </w:tc>
      </w:tr>
      <w:tr w:rsidR="00A83AB7" w:rsidRPr="00A83AB7" w:rsidTr="00BF27C0">
        <w:trPr>
          <w:trHeight w:val="572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27C0" w:rsidRPr="00A83AB7" w:rsidRDefault="00BF27C0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Возврат остатков субсидий, субвенций и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C0" w:rsidRPr="00A83AB7" w:rsidRDefault="00BF27C0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-227,8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27C0" w:rsidRPr="00A83AB7" w:rsidRDefault="00BF27C0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7C0" w:rsidRPr="00A83AB7" w:rsidRDefault="00BF27C0" w:rsidP="00F8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227,8</w:t>
            </w:r>
          </w:p>
        </w:tc>
      </w:tr>
      <w:tr w:rsidR="00A83AB7" w:rsidRPr="00A83AB7" w:rsidTr="006C2649">
        <w:trPr>
          <w:trHeight w:val="192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A83AB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безвозмездные поступления от других бюджетов бюджетной системы Российской Федерации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35" w:rsidRPr="00A83AB7" w:rsidRDefault="000F6EF0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26 201,3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A83AB7" w:rsidRDefault="00A0492F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16 391,1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35" w:rsidRPr="00A83AB7" w:rsidRDefault="00726A87" w:rsidP="00F8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-9 810,2</w:t>
            </w:r>
          </w:p>
        </w:tc>
      </w:tr>
    </w:tbl>
    <w:p w:rsidR="00A313CA" w:rsidRPr="00A83AB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92F" w:rsidRPr="00A83AB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 xml:space="preserve">Дотация </w:t>
      </w:r>
      <w:r w:rsidRPr="00A83AB7">
        <w:rPr>
          <w:rFonts w:ascii="Times New Roman" w:hAnsi="Times New Roman" w:cs="Times New Roman"/>
          <w:sz w:val="24"/>
          <w:szCs w:val="24"/>
        </w:rPr>
        <w:t xml:space="preserve">на выравнивание уровня бюджетной обеспеченности городского поселения предварительно планируется в объеме </w:t>
      </w:r>
      <w:r w:rsidR="00A0492F" w:rsidRPr="00A83AB7">
        <w:rPr>
          <w:rFonts w:ascii="Times New Roman" w:hAnsi="Times New Roman" w:cs="Times New Roman"/>
          <w:sz w:val="24"/>
          <w:szCs w:val="24"/>
        </w:rPr>
        <w:t>15 110,3</w:t>
      </w:r>
      <w:r w:rsidR="00932E72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0492F" w:rsidRPr="00A83AB7" w:rsidRDefault="00A0492F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 xml:space="preserve">Субвенции </w:t>
      </w:r>
      <w:r w:rsidRPr="00A83AB7">
        <w:rPr>
          <w:rFonts w:ascii="Times New Roman" w:hAnsi="Times New Roman" w:cs="Times New Roman"/>
          <w:sz w:val="24"/>
          <w:szCs w:val="24"/>
        </w:rPr>
        <w:t>бюджетам субъектов бюджетной системы Российской Федерации и муниципальных образований предварительно планируются в сумме 1 280,8 тыс. рублей, в том числе:</w:t>
      </w:r>
    </w:p>
    <w:p w:rsidR="00A0492F" w:rsidRPr="00A83AB7" w:rsidRDefault="00A0492F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субвенции на осуществление первичного воинского учета на территориях, где отсутствуют военные комиссариаты – 743,9 тыс. рублей;</w:t>
      </w:r>
    </w:p>
    <w:p w:rsidR="00A0492F" w:rsidRPr="00A83AB7" w:rsidRDefault="00A0492F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субвенции на государственную регистрацию актов гражданского состояния – 5,9 тыс. рублей;</w:t>
      </w:r>
    </w:p>
    <w:p w:rsidR="00A313CA" w:rsidRPr="00A83AB7" w:rsidRDefault="00A0492F" w:rsidP="000F2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субвенции на отдельные государственные полномочия по организации проведения мероприятий по предупреждению и ликвидации болезней животных, их лечению</w:t>
      </w:r>
      <w:r w:rsidR="000F214B" w:rsidRPr="00A83AB7">
        <w:rPr>
          <w:rFonts w:ascii="Times New Roman" w:hAnsi="Times New Roman" w:cs="Times New Roman"/>
          <w:sz w:val="24"/>
          <w:szCs w:val="24"/>
        </w:rPr>
        <w:t>, защите населения от болезней общих для человека и животных – 531,0 тыс. рублей.</w:t>
      </w:r>
    </w:p>
    <w:p w:rsidR="00A313CA" w:rsidRPr="00A83AB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Доходная часть бюджета за счет межбюджетных трансфертов, дотаций, субсидий, субвенций получаемых от других уровней бюджета, будет изменена в процессе публичных слушаний в связи с отсутствием в настоящее время данных по объему субсидий, субвенций и иных межбюджетных трансфертов.</w:t>
      </w:r>
    </w:p>
    <w:p w:rsidR="000F214B" w:rsidRPr="00A83AB7" w:rsidRDefault="00A313CA" w:rsidP="00A3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ab/>
        <w:t>В соответствии со статьи 184.2 Бюджетного кодекса Российской Федерации от 31 июля 1998 № 145-ФЗ одновременно</w:t>
      </w:r>
      <w:r w:rsidR="000F214B" w:rsidRPr="00A83AB7">
        <w:rPr>
          <w:rFonts w:ascii="Times New Roman" w:hAnsi="Times New Roman" w:cs="Times New Roman"/>
          <w:sz w:val="24"/>
          <w:szCs w:val="24"/>
        </w:rPr>
        <w:t xml:space="preserve"> с проектом бюджета предоставляю</w:t>
      </w:r>
      <w:r w:rsidRPr="00A83AB7">
        <w:rPr>
          <w:rFonts w:ascii="Times New Roman" w:hAnsi="Times New Roman" w:cs="Times New Roman"/>
          <w:sz w:val="24"/>
          <w:szCs w:val="24"/>
        </w:rPr>
        <w:t xml:space="preserve">тся методики (проекты методик) и расчеты распределения межбюджетных трансфертов. </w:t>
      </w:r>
    </w:p>
    <w:p w:rsidR="00A313CA" w:rsidRPr="00A83AB7" w:rsidRDefault="00A313CA" w:rsidP="000F2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</w:t>
      </w:r>
      <w:r w:rsidR="00012A5F" w:rsidRPr="00A83AB7">
        <w:rPr>
          <w:rFonts w:ascii="Times New Roman" w:hAnsi="Times New Roman" w:cs="Times New Roman"/>
          <w:sz w:val="24"/>
          <w:szCs w:val="24"/>
        </w:rPr>
        <w:t>ертов городским поселением «Посё</w:t>
      </w:r>
      <w:r w:rsidRPr="00A83AB7">
        <w:rPr>
          <w:rFonts w:ascii="Times New Roman" w:hAnsi="Times New Roman" w:cs="Times New Roman"/>
          <w:sz w:val="24"/>
          <w:szCs w:val="24"/>
        </w:rPr>
        <w:t xml:space="preserve">лок Серебряный Бор» Нерюнгринского района </w:t>
      </w:r>
      <w:r w:rsidRPr="00A83AB7">
        <w:rPr>
          <w:rFonts w:ascii="Times New Roman" w:hAnsi="Times New Roman" w:cs="Times New Roman"/>
          <w:b/>
          <w:sz w:val="24"/>
          <w:szCs w:val="24"/>
          <w:u w:val="single"/>
        </w:rPr>
        <w:t>не были предоставлены</w:t>
      </w:r>
      <w:r w:rsidRPr="00A83AB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C7E09" w:rsidRPr="00A83AB7" w:rsidRDefault="000C7E09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DA5" w:rsidRPr="00A83AB7" w:rsidRDefault="001C0A57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3AB7">
        <w:rPr>
          <w:rFonts w:ascii="Times New Roman" w:hAnsi="Times New Roman" w:cs="Times New Roman"/>
          <w:b/>
          <w:sz w:val="28"/>
          <w:szCs w:val="28"/>
        </w:rPr>
        <w:t>5</w:t>
      </w:r>
      <w:r w:rsidR="00821362" w:rsidRPr="00A83A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935" w:rsidRPr="00A83AB7">
        <w:rPr>
          <w:rFonts w:ascii="Times New Roman" w:hAnsi="Times New Roman" w:cs="Times New Roman"/>
          <w:b/>
          <w:sz w:val="28"/>
          <w:szCs w:val="28"/>
        </w:rPr>
        <w:t xml:space="preserve">Оценка  </w:t>
      </w:r>
      <w:r w:rsidR="00370EDC" w:rsidRPr="00A83AB7">
        <w:rPr>
          <w:rFonts w:ascii="Times New Roman" w:hAnsi="Times New Roman" w:cs="Times New Roman"/>
          <w:b/>
          <w:sz w:val="28"/>
          <w:szCs w:val="28"/>
        </w:rPr>
        <w:t xml:space="preserve">ассигнований в расходной части бюджета, </w:t>
      </w:r>
      <w:r w:rsidR="00464935" w:rsidRPr="00A83AB7">
        <w:rPr>
          <w:rFonts w:ascii="Times New Roman" w:hAnsi="Times New Roman" w:cs="Times New Roman"/>
          <w:b/>
          <w:sz w:val="28"/>
          <w:szCs w:val="28"/>
        </w:rPr>
        <w:t xml:space="preserve">запланированных на реализацию мероприятий  муниципальных программ и непрограммных направлений деятельности </w:t>
      </w:r>
      <w:r w:rsidR="001A5DA5" w:rsidRPr="00A83AB7">
        <w:rPr>
          <w:rFonts w:ascii="Times New Roman" w:hAnsi="Times New Roman" w:cs="Times New Roman"/>
          <w:b/>
          <w:sz w:val="28"/>
          <w:szCs w:val="28"/>
        </w:rPr>
        <w:tab/>
      </w:r>
    </w:p>
    <w:p w:rsidR="00AD52B7" w:rsidRPr="00A83AB7" w:rsidRDefault="00AD52B7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5DD4" w:rsidRPr="00A83AB7" w:rsidRDefault="001A5DA5" w:rsidP="00715DD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8"/>
          <w:szCs w:val="28"/>
        </w:rPr>
        <w:tab/>
      </w:r>
      <w:r w:rsidR="00D167B3" w:rsidRPr="00A83AB7">
        <w:rPr>
          <w:rFonts w:ascii="Times New Roman" w:hAnsi="Times New Roman" w:cs="Times New Roman"/>
          <w:sz w:val="24"/>
          <w:szCs w:val="24"/>
        </w:rPr>
        <w:t xml:space="preserve">В рассматриваемом проекте решения о бюджете объем расходов бюджета </w:t>
      </w:r>
      <w:r w:rsidR="00012A5F" w:rsidRPr="00A83AB7">
        <w:rPr>
          <w:rFonts w:ascii="Times New Roman" w:hAnsi="Times New Roman" w:cs="Times New Roman"/>
          <w:sz w:val="24"/>
          <w:szCs w:val="24"/>
        </w:rPr>
        <w:t>городского поселения «Посё</w:t>
      </w:r>
      <w:r w:rsidR="003C2BBF" w:rsidRPr="00A83AB7">
        <w:rPr>
          <w:rFonts w:ascii="Times New Roman" w:hAnsi="Times New Roman" w:cs="Times New Roman"/>
          <w:sz w:val="24"/>
          <w:szCs w:val="24"/>
        </w:rPr>
        <w:t>лок Серебряный Бор» Нерюнгринского района</w:t>
      </w:r>
      <w:r w:rsidR="00D167B3" w:rsidRPr="00A83AB7">
        <w:rPr>
          <w:rFonts w:ascii="Times New Roman" w:hAnsi="Times New Roman" w:cs="Times New Roman"/>
          <w:sz w:val="24"/>
          <w:szCs w:val="24"/>
        </w:rPr>
        <w:t xml:space="preserve"> определен на основе прогноза поступления доходов в бюджет и составляет </w:t>
      </w:r>
      <w:r w:rsidR="00B41452" w:rsidRPr="00A83AB7">
        <w:rPr>
          <w:rFonts w:ascii="Times New Roman" w:hAnsi="Times New Roman" w:cs="Times New Roman"/>
          <w:sz w:val="24"/>
          <w:szCs w:val="24"/>
        </w:rPr>
        <w:t>47 644,8</w:t>
      </w:r>
      <w:r w:rsidR="00D167B3" w:rsidRPr="00A83AB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A5DA5" w:rsidRPr="00A83AB7" w:rsidRDefault="00D167B3" w:rsidP="00715DD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3AB7">
        <w:rPr>
          <w:rFonts w:ascii="Times New Roman" w:hAnsi="Times New Roman" w:cs="Times New Roman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</w:t>
      </w:r>
      <w:r w:rsidR="00CE5CBD" w:rsidRPr="00A83AB7">
        <w:rPr>
          <w:rFonts w:ascii="Times New Roman" w:hAnsi="Times New Roman" w:cs="Times New Roman"/>
          <w:sz w:val="24"/>
          <w:szCs w:val="24"/>
        </w:rPr>
        <w:t xml:space="preserve">, группам и подгруппам видов расходов, что соответствует требованиям статьи 184.1. Бюджетного кодекса Российской Федерации. </w:t>
      </w:r>
    </w:p>
    <w:p w:rsidR="00D167B3" w:rsidRPr="00A83AB7" w:rsidRDefault="001A5DA5" w:rsidP="00715DD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ab/>
      </w:r>
      <w:r w:rsidR="006D1A5D" w:rsidRPr="00A83AB7">
        <w:rPr>
          <w:rFonts w:ascii="Times New Roman" w:hAnsi="Times New Roman" w:cs="Times New Roman"/>
          <w:sz w:val="24"/>
          <w:szCs w:val="24"/>
        </w:rPr>
        <w:t xml:space="preserve">Структура расходной части бюджета </w:t>
      </w:r>
      <w:r w:rsidR="00012A5F" w:rsidRPr="00A83AB7">
        <w:rPr>
          <w:rFonts w:ascii="Times New Roman" w:hAnsi="Times New Roman" w:cs="Times New Roman"/>
          <w:sz w:val="24"/>
          <w:szCs w:val="24"/>
        </w:rPr>
        <w:t>городского поселения «Посё</w:t>
      </w:r>
      <w:r w:rsidR="00FD7824" w:rsidRPr="00A83AB7">
        <w:rPr>
          <w:rFonts w:ascii="Times New Roman" w:hAnsi="Times New Roman" w:cs="Times New Roman"/>
          <w:sz w:val="24"/>
          <w:szCs w:val="24"/>
        </w:rPr>
        <w:t>лок Серебряный бор</w:t>
      </w:r>
      <w:r w:rsidR="006D1A5D" w:rsidRPr="00A83AB7">
        <w:rPr>
          <w:rFonts w:ascii="Times New Roman" w:hAnsi="Times New Roman" w:cs="Times New Roman"/>
          <w:sz w:val="24"/>
          <w:szCs w:val="24"/>
        </w:rPr>
        <w:t>»</w:t>
      </w:r>
      <w:r w:rsidR="00567B45" w:rsidRPr="00A83AB7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6D1A5D" w:rsidRPr="00A83AB7">
        <w:rPr>
          <w:rFonts w:ascii="Times New Roman" w:hAnsi="Times New Roman" w:cs="Times New Roman"/>
          <w:sz w:val="24"/>
          <w:szCs w:val="24"/>
        </w:rPr>
        <w:t xml:space="preserve"> с разбивкой по разделам бюджетной классификации расходов приведена в таблице:</w:t>
      </w:r>
    </w:p>
    <w:p w:rsidR="00693987" w:rsidRPr="00A83AB7" w:rsidRDefault="00693987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708"/>
        <w:gridCol w:w="1276"/>
        <w:gridCol w:w="851"/>
        <w:gridCol w:w="1134"/>
        <w:gridCol w:w="850"/>
        <w:gridCol w:w="1134"/>
        <w:gridCol w:w="709"/>
      </w:tblGrid>
      <w:tr w:rsidR="00A83AB7" w:rsidRPr="00A83AB7" w:rsidTr="00C34E0E">
        <w:trPr>
          <w:trHeight w:val="45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83AB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83AB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83AB7" w:rsidRDefault="008C0E96" w:rsidP="00C3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Ожидаемое ис</w:t>
            </w:r>
            <w:r w:rsidR="00B41452"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полнение за 2020</w:t>
            </w: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15" w:rsidRPr="00A83AB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</w:p>
          <w:p w:rsidR="008C0E96" w:rsidRPr="00A83AB7" w:rsidRDefault="00B41452" w:rsidP="00C3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2021</w:t>
            </w:r>
            <w:r w:rsidR="008C0E96"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83AB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Отклонение </w:t>
            </w:r>
          </w:p>
        </w:tc>
      </w:tr>
      <w:tr w:rsidR="00A83AB7" w:rsidRPr="00A83AB7" w:rsidTr="00C34E0E">
        <w:trPr>
          <w:trHeight w:val="27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96" w:rsidRPr="00A83AB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96" w:rsidRPr="00A83AB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83AB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83AB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83AB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83AB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83AB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83AB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A83AB7" w:rsidRPr="00A83AB7" w:rsidTr="00C34E0E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83AB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83AB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83AB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83AB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83AB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83AB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83AB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A83AB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</w:tr>
      <w:tr w:rsidR="00A83AB7" w:rsidRPr="00A83AB7" w:rsidTr="00B41452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530021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  <w:r w:rsidR="00AE4558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442,0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AE4558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B41452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10 488,9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B41452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F62AF7" w:rsidP="007C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AE4558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6 </w:t>
            </w: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</w:t>
            </w:r>
            <w:r w:rsidR="00AE4558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D53FD6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-8,0</w:t>
            </w:r>
          </w:p>
        </w:tc>
      </w:tr>
      <w:tr w:rsidR="00A83AB7" w:rsidRPr="00A83AB7" w:rsidTr="00715DD4">
        <w:trPr>
          <w:trHeight w:val="19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530021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AE4558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F0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="00F01CBC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F01CBC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293574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AE4558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-35,8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D53FD6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A83AB7" w:rsidRPr="00A83AB7" w:rsidTr="00B41452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530021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AE4558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BB7C11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F01CBC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AE4558" w:rsidP="0004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D53FD6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0,4</w:t>
            </w:r>
          </w:p>
        </w:tc>
      </w:tr>
      <w:tr w:rsidR="00A83AB7" w:rsidRPr="00A83AB7" w:rsidTr="006C2649">
        <w:trPr>
          <w:trHeight w:val="19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530021" w:rsidP="005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7 899,0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AE4558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BB7C11" w:rsidP="00B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5 853,8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F01CBC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AE4558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-2 045,2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D53FD6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-1,2</w:t>
            </w:r>
          </w:p>
        </w:tc>
      </w:tr>
      <w:tr w:rsidR="00A83AB7" w:rsidRPr="00A83AB7" w:rsidTr="00B41452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530021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9 151,3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AE4558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BB7C11" w:rsidP="00B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5 394,7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F01CBC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AE4558" w:rsidP="0087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-3 756,6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D53FD6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-4,4</w:t>
            </w:r>
          </w:p>
        </w:tc>
      </w:tr>
      <w:tr w:rsidR="00A83AB7" w:rsidRPr="00A83AB7" w:rsidTr="00B41452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530021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21 577,8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AE4558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F01CBC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F01CBC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AE4558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1 422,2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D53FD6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11,3</w:t>
            </w:r>
          </w:p>
        </w:tc>
      </w:tr>
      <w:tr w:rsidR="00A83AB7" w:rsidRPr="00A83AB7" w:rsidTr="00B41452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530021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AE4558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F01CBC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1 467,0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F01CBC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293574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AE4558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D53FD6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1,1</w:t>
            </w:r>
          </w:p>
        </w:tc>
      </w:tr>
      <w:tr w:rsidR="00A83AB7" w:rsidRPr="00A83AB7" w:rsidTr="00293574">
        <w:trPr>
          <w:trHeight w:val="19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530021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AE4558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F01CBC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F01CBC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AE4558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D53FD6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0,7</w:t>
            </w:r>
          </w:p>
        </w:tc>
      </w:tr>
      <w:tr w:rsidR="00A83AB7" w:rsidRPr="00A83AB7" w:rsidTr="00B41452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530021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AE4558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F01CBC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F01CBC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D53FD6" w:rsidP="00E5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AE4558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A83AB7" w:rsidRDefault="00D53FD6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-0,1</w:t>
            </w:r>
          </w:p>
        </w:tc>
      </w:tr>
      <w:tr w:rsidR="00A83AB7" w:rsidRPr="00A83AB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530021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58 286,8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F01CBC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47 644,8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F63882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AE4558" w:rsidP="0045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-10 642,0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83AB7" w:rsidRDefault="00D53FD6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:rsidR="00693987" w:rsidRPr="00A83AB7" w:rsidRDefault="00693987" w:rsidP="001A5DA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3FD6" w:rsidRPr="00A83AB7" w:rsidRDefault="00F15E39" w:rsidP="00DB1C4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Как видно из анализа, представленного в таблице, о</w:t>
      </w:r>
      <w:r w:rsidR="00293574" w:rsidRPr="00A83AB7">
        <w:rPr>
          <w:rFonts w:ascii="Times New Roman" w:hAnsi="Times New Roman" w:cs="Times New Roman"/>
          <w:sz w:val="24"/>
          <w:szCs w:val="24"/>
        </w:rPr>
        <w:t>тклонение между ожидаемым в 2020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году</w:t>
      </w:r>
      <w:r w:rsidR="00DE312B" w:rsidRPr="00A83AB7">
        <w:rPr>
          <w:rFonts w:ascii="Times New Roman" w:hAnsi="Times New Roman" w:cs="Times New Roman"/>
          <w:sz w:val="24"/>
          <w:szCs w:val="24"/>
        </w:rPr>
        <w:t xml:space="preserve"> исполнением и прогнозом на 20</w:t>
      </w:r>
      <w:r w:rsidR="00293574" w:rsidRPr="00A83AB7">
        <w:rPr>
          <w:rFonts w:ascii="Times New Roman" w:hAnsi="Times New Roman" w:cs="Times New Roman"/>
          <w:sz w:val="24"/>
          <w:szCs w:val="24"/>
        </w:rPr>
        <w:t>21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D53FD6" w:rsidRPr="00A83AB7">
        <w:rPr>
          <w:rFonts w:ascii="Times New Roman" w:hAnsi="Times New Roman" w:cs="Times New Roman"/>
          <w:sz w:val="24"/>
          <w:szCs w:val="24"/>
        </w:rPr>
        <w:t>-10 642,0</w:t>
      </w:r>
      <w:r w:rsidR="00612B75" w:rsidRPr="00A83AB7">
        <w:rPr>
          <w:rFonts w:ascii="Times New Roman" w:hAnsi="Times New Roman" w:cs="Times New Roman"/>
          <w:sz w:val="24"/>
          <w:szCs w:val="24"/>
        </w:rPr>
        <w:t>,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D53FD6" w:rsidRPr="00A83AB7">
        <w:rPr>
          <w:rFonts w:ascii="Times New Roman" w:hAnsi="Times New Roman" w:cs="Times New Roman"/>
          <w:sz w:val="24"/>
          <w:szCs w:val="24"/>
        </w:rPr>
        <w:t xml:space="preserve">Данное обстоятельство обусловлено тем, что доходная и расходная часть бюджета 2021 года, сформирована без учета субсидий, субвенций и межбюджетных трансфертов, получаемых от других уровней бюджета.  </w:t>
      </w:r>
    </w:p>
    <w:p w:rsidR="00D53FD6" w:rsidRPr="00A83AB7" w:rsidRDefault="00DB64F1" w:rsidP="00D53FD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CE5CBD" w:rsidRPr="00A83AB7">
        <w:rPr>
          <w:rFonts w:ascii="Times New Roman" w:hAnsi="Times New Roman" w:cs="Times New Roman"/>
          <w:sz w:val="24"/>
          <w:szCs w:val="24"/>
        </w:rPr>
        <w:t xml:space="preserve">Согласно предоставленной структуре расходов бюджета, в соответствии с приоритетами, определенными бюджетной политикой </w:t>
      </w:r>
      <w:r w:rsidR="00012A5F" w:rsidRPr="00A83AB7">
        <w:rPr>
          <w:rFonts w:ascii="Times New Roman" w:hAnsi="Times New Roman" w:cs="Times New Roman"/>
          <w:sz w:val="24"/>
          <w:szCs w:val="24"/>
        </w:rPr>
        <w:t>городского поселения «Посё</w:t>
      </w:r>
      <w:r w:rsidR="00D21261" w:rsidRPr="00A83AB7">
        <w:rPr>
          <w:rFonts w:ascii="Times New Roman" w:hAnsi="Times New Roman" w:cs="Times New Roman"/>
          <w:sz w:val="24"/>
          <w:szCs w:val="24"/>
        </w:rPr>
        <w:t>лок Серебряный Бор» Нерюнгринского района</w:t>
      </w:r>
      <w:r w:rsidR="00B26FAA" w:rsidRPr="00A83AB7">
        <w:rPr>
          <w:rFonts w:ascii="Times New Roman" w:hAnsi="Times New Roman" w:cs="Times New Roman"/>
          <w:sz w:val="24"/>
          <w:szCs w:val="24"/>
        </w:rPr>
        <w:t>, бол</w:t>
      </w:r>
      <w:r w:rsidR="00D21261" w:rsidRPr="00A83AB7">
        <w:rPr>
          <w:rFonts w:ascii="Times New Roman" w:hAnsi="Times New Roman" w:cs="Times New Roman"/>
          <w:sz w:val="24"/>
          <w:szCs w:val="24"/>
        </w:rPr>
        <w:t>ьша</w:t>
      </w:r>
      <w:r w:rsidR="00293574" w:rsidRPr="00A83AB7">
        <w:rPr>
          <w:rFonts w:ascii="Times New Roman" w:hAnsi="Times New Roman" w:cs="Times New Roman"/>
          <w:sz w:val="24"/>
          <w:szCs w:val="24"/>
        </w:rPr>
        <w:t>я часть бюджетных расходов в 2021</w:t>
      </w:r>
      <w:r w:rsidR="00B26FAA" w:rsidRPr="00A83AB7">
        <w:rPr>
          <w:rFonts w:ascii="Times New Roman" w:hAnsi="Times New Roman" w:cs="Times New Roman"/>
          <w:sz w:val="24"/>
          <w:szCs w:val="24"/>
        </w:rPr>
        <w:t xml:space="preserve"> году</w:t>
      </w:r>
      <w:r w:rsidR="008111AD" w:rsidRPr="00A83AB7">
        <w:rPr>
          <w:rFonts w:ascii="Times New Roman" w:hAnsi="Times New Roman" w:cs="Times New Roman"/>
          <w:sz w:val="24"/>
          <w:szCs w:val="24"/>
        </w:rPr>
        <w:t xml:space="preserve"> направлены</w:t>
      </w:r>
      <w:r w:rsidR="00B26FAA" w:rsidRPr="00A83AB7">
        <w:rPr>
          <w:rFonts w:ascii="Times New Roman" w:hAnsi="Times New Roman" w:cs="Times New Roman"/>
          <w:sz w:val="24"/>
          <w:szCs w:val="24"/>
        </w:rPr>
        <w:t xml:space="preserve"> на </w:t>
      </w:r>
      <w:r w:rsidR="00E7063D" w:rsidRPr="00A83AB7">
        <w:rPr>
          <w:rFonts w:ascii="Times New Roman" w:hAnsi="Times New Roman" w:cs="Times New Roman"/>
          <w:sz w:val="24"/>
          <w:szCs w:val="24"/>
        </w:rPr>
        <w:t>Культуру и кинематографию</w:t>
      </w:r>
      <w:r w:rsidR="00293574" w:rsidRPr="00A83AB7">
        <w:rPr>
          <w:rFonts w:ascii="Times New Roman" w:hAnsi="Times New Roman" w:cs="Times New Roman"/>
          <w:sz w:val="24"/>
          <w:szCs w:val="24"/>
        </w:rPr>
        <w:t>.</w:t>
      </w:r>
      <w:r w:rsidR="00B26FAA" w:rsidRPr="00A83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A19" w:rsidRPr="00A83AB7" w:rsidRDefault="00857A19" w:rsidP="00B55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При формировании расходов бюджета</w:t>
      </w:r>
      <w:r w:rsidR="00012A5F" w:rsidRPr="00A83AB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«Посё</w:t>
      </w:r>
      <w:r w:rsidR="00A06732" w:rsidRPr="00A83AB7">
        <w:rPr>
          <w:rFonts w:ascii="Times New Roman" w:eastAsia="Times New Roman" w:hAnsi="Times New Roman" w:cs="Times New Roman"/>
          <w:sz w:val="24"/>
          <w:szCs w:val="24"/>
        </w:rPr>
        <w:t>лок Серебряный Бор»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Нерюнгринского района на 20</w:t>
      </w:r>
      <w:r w:rsidR="00DE32D9" w:rsidRPr="00A83AB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год были приняты следующие основные подходы:</w:t>
      </w:r>
    </w:p>
    <w:p w:rsidR="00FD1DBD" w:rsidRPr="00A83AB7" w:rsidRDefault="00857A19" w:rsidP="00D1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-бюджет </w:t>
      </w:r>
      <w:r w:rsidR="002258F0" w:rsidRPr="00A83AB7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 в виде комплекта муниципальных программ и непрограммной части, к которой отнесены вопросы деятельности органов местного самоуправления, обеспечения деятельности казенных учреждений;</w:t>
      </w:r>
    </w:p>
    <w:p w:rsidR="007700A1" w:rsidRPr="00A83AB7" w:rsidRDefault="00857A19" w:rsidP="00D1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-бюджетные ассигнования на реализацию муниципальных программ распределены по целевым статьям в разрезе программ, подпрограмм, задач и по группе видов расходов.</w:t>
      </w:r>
    </w:p>
    <w:p w:rsidR="00260930" w:rsidRPr="00A83AB7" w:rsidRDefault="00260930" w:rsidP="00260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В соответствии с требованиями п. 2 ст. 174.2 Бюджетного кодекса Российской Федерации планирование бюджетных обязательств осуществляется раздельно по бюджетным ассигнованиям на исполнение действующих и принимаемых обязательств.</w:t>
      </w:r>
    </w:p>
    <w:p w:rsidR="00DF2861" w:rsidRPr="00A83AB7" w:rsidRDefault="00DF2861" w:rsidP="00D16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Общий объем расходов в проекте бюджета на 20</w:t>
      </w:r>
      <w:r w:rsidR="00DE32D9" w:rsidRPr="00A83AB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 в сумме </w:t>
      </w:r>
      <w:r w:rsidR="00DE32D9" w:rsidRPr="00A83AB7">
        <w:rPr>
          <w:rFonts w:ascii="Times New Roman" w:eastAsia="Times New Roman" w:hAnsi="Times New Roman" w:cs="Times New Roman"/>
          <w:sz w:val="24"/>
          <w:szCs w:val="24"/>
        </w:rPr>
        <w:t>47 644,8</w:t>
      </w:r>
      <w:r w:rsidR="00D866BE" w:rsidRPr="00A83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3A5B68" w:rsidRPr="00A83AB7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9E66FD" w:rsidRPr="00A83AB7">
        <w:rPr>
          <w:rFonts w:ascii="Times New Roman" w:eastAsia="Times New Roman" w:hAnsi="Times New Roman" w:cs="Times New Roman"/>
          <w:sz w:val="24"/>
          <w:szCs w:val="24"/>
        </w:rPr>
        <w:t>, в том числе объем программных расходов без учета респ</w:t>
      </w:r>
      <w:r w:rsidR="00BA2BE6" w:rsidRPr="00A83AB7">
        <w:rPr>
          <w:rFonts w:ascii="Times New Roman" w:eastAsia="Times New Roman" w:hAnsi="Times New Roman" w:cs="Times New Roman"/>
          <w:sz w:val="24"/>
          <w:szCs w:val="24"/>
        </w:rPr>
        <w:t>убликанских средств на 20</w:t>
      </w:r>
      <w:r w:rsidR="00DE32D9" w:rsidRPr="00A83AB7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E66FD" w:rsidRPr="00A83AB7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 в сумме </w:t>
      </w:r>
      <w:r w:rsidR="00DE32D9" w:rsidRPr="00A83AB7">
        <w:rPr>
          <w:rFonts w:ascii="Times New Roman" w:eastAsia="Times New Roman" w:hAnsi="Times New Roman" w:cs="Times New Roman"/>
          <w:sz w:val="24"/>
          <w:szCs w:val="24"/>
        </w:rPr>
        <w:t>3 492,8</w:t>
      </w:r>
      <w:r w:rsidR="009E66FD" w:rsidRPr="00A83AB7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DF18C7" w:rsidRPr="00A83AB7">
        <w:rPr>
          <w:rFonts w:ascii="Times New Roman" w:eastAsia="Times New Roman" w:hAnsi="Times New Roman" w:cs="Times New Roman"/>
          <w:sz w:val="24"/>
          <w:szCs w:val="24"/>
        </w:rPr>
        <w:t xml:space="preserve">лей, что составляет </w:t>
      </w:r>
      <w:r w:rsidR="00DE32D9" w:rsidRPr="00A83AB7">
        <w:rPr>
          <w:rFonts w:ascii="Times New Roman" w:eastAsia="Times New Roman" w:hAnsi="Times New Roman" w:cs="Times New Roman"/>
          <w:sz w:val="24"/>
          <w:szCs w:val="24"/>
        </w:rPr>
        <w:t>7,3</w:t>
      </w:r>
      <w:r w:rsidR="009E66FD" w:rsidRPr="00A83AB7">
        <w:rPr>
          <w:rFonts w:ascii="Times New Roman" w:eastAsia="Times New Roman" w:hAnsi="Times New Roman" w:cs="Times New Roman"/>
          <w:sz w:val="24"/>
          <w:szCs w:val="24"/>
        </w:rPr>
        <w:t xml:space="preserve"> % в расходах бюджета, предусмотренных за счет собственных средств. </w:t>
      </w:r>
    </w:p>
    <w:p w:rsidR="003A5B68" w:rsidRPr="00A83AB7" w:rsidRDefault="003A5B68" w:rsidP="00DF18C7">
      <w:pPr>
        <w:pStyle w:val="af4"/>
        <w:ind w:left="0" w:firstLine="708"/>
      </w:pPr>
      <w:r w:rsidRPr="00A83AB7">
        <w:t xml:space="preserve">Общий объем непрограммных расходов </w:t>
      </w:r>
      <w:r w:rsidR="00DF18C7" w:rsidRPr="00A83AB7">
        <w:t>на 20</w:t>
      </w:r>
      <w:r w:rsidR="00DE32D9" w:rsidRPr="00A83AB7">
        <w:t>21</w:t>
      </w:r>
      <w:r w:rsidRPr="00A83AB7">
        <w:t xml:space="preserve"> год составит </w:t>
      </w:r>
      <w:r w:rsidR="00DE32D9" w:rsidRPr="00A83AB7">
        <w:t>44 152,0</w:t>
      </w:r>
      <w:r w:rsidRPr="00A83AB7">
        <w:t xml:space="preserve"> тыс. рублей,</w:t>
      </w:r>
      <w:r w:rsidR="00E7063D" w:rsidRPr="00A83AB7">
        <w:t xml:space="preserve"> </w:t>
      </w:r>
      <w:r w:rsidR="00D95856" w:rsidRPr="00A83AB7">
        <w:t xml:space="preserve">или </w:t>
      </w:r>
      <w:r w:rsidR="00DE32D9" w:rsidRPr="00A83AB7">
        <w:t>92,7</w:t>
      </w:r>
      <w:r w:rsidR="00E7063D" w:rsidRPr="00A83AB7">
        <w:t xml:space="preserve"> </w:t>
      </w:r>
      <w:r w:rsidRPr="00A83AB7">
        <w:t>% к общему объему расходов.</w:t>
      </w:r>
    </w:p>
    <w:p w:rsidR="00DE32D9" w:rsidRPr="00A83AB7" w:rsidRDefault="00DE32D9" w:rsidP="00DE32D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Согласно предоставленной структуре расходов бюджета, в соответствии с приоритетами, определенными бюджетной политикой </w:t>
      </w:r>
      <w:r w:rsidR="00260930" w:rsidRPr="00A83AB7">
        <w:rPr>
          <w:rFonts w:ascii="Times New Roman" w:hAnsi="Times New Roman" w:cs="Times New Roman"/>
          <w:sz w:val="24"/>
          <w:szCs w:val="24"/>
        </w:rPr>
        <w:t>МО г</w:t>
      </w:r>
      <w:r w:rsidRPr="00A83AB7">
        <w:rPr>
          <w:rFonts w:ascii="Times New Roman" w:hAnsi="Times New Roman" w:cs="Times New Roman"/>
          <w:sz w:val="24"/>
          <w:szCs w:val="24"/>
        </w:rPr>
        <w:t xml:space="preserve">ородское поселение «Посёлок </w:t>
      </w:r>
      <w:r w:rsidR="00260930" w:rsidRPr="00A83AB7">
        <w:rPr>
          <w:rFonts w:ascii="Times New Roman" w:hAnsi="Times New Roman" w:cs="Times New Roman"/>
          <w:sz w:val="24"/>
          <w:szCs w:val="24"/>
        </w:rPr>
        <w:t>Серебряный Бор</w:t>
      </w:r>
      <w:r w:rsidRPr="00A83AB7">
        <w:rPr>
          <w:rFonts w:ascii="Times New Roman" w:hAnsi="Times New Roman" w:cs="Times New Roman"/>
          <w:sz w:val="24"/>
          <w:szCs w:val="24"/>
        </w:rPr>
        <w:t xml:space="preserve">», наибольший удельный вес в расходах составляют расходы по следующим разделам: </w:t>
      </w:r>
    </w:p>
    <w:p w:rsidR="00260930" w:rsidRPr="00A83AB7" w:rsidRDefault="00260930" w:rsidP="008723D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- раздел 0800 «Культура и кинематография» (48,3%); </w:t>
      </w:r>
    </w:p>
    <w:p w:rsidR="00DE32D9" w:rsidRPr="00A83AB7" w:rsidRDefault="00DE32D9" w:rsidP="008723D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раздел 0100 «Общегосударственные вопросы» (</w:t>
      </w:r>
      <w:r w:rsidR="00260930" w:rsidRPr="00A83AB7">
        <w:rPr>
          <w:rFonts w:ascii="Times New Roman" w:hAnsi="Times New Roman" w:cs="Times New Roman"/>
          <w:sz w:val="24"/>
          <w:szCs w:val="24"/>
        </w:rPr>
        <w:t>22,0</w:t>
      </w:r>
      <w:r w:rsidRPr="00A83AB7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260930" w:rsidRPr="00A83AB7" w:rsidRDefault="00260930" w:rsidP="008723D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A83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</w:rPr>
        <w:t>раздел 0400 «Национальная экономика» (12,3%).</w:t>
      </w:r>
    </w:p>
    <w:p w:rsidR="00DE32D9" w:rsidRPr="00A83AB7" w:rsidRDefault="00DE32D9" w:rsidP="008723D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раздел 0500 «Жилищно-коммунальное хозяйство» (</w:t>
      </w:r>
      <w:r w:rsidR="00260930" w:rsidRPr="00A83AB7">
        <w:rPr>
          <w:rFonts w:ascii="Times New Roman" w:hAnsi="Times New Roman" w:cs="Times New Roman"/>
          <w:sz w:val="24"/>
          <w:szCs w:val="24"/>
        </w:rPr>
        <w:t>11,3</w:t>
      </w:r>
      <w:r w:rsidRPr="00A83AB7">
        <w:rPr>
          <w:rFonts w:ascii="Times New Roman" w:hAnsi="Times New Roman" w:cs="Times New Roman"/>
          <w:sz w:val="24"/>
          <w:szCs w:val="24"/>
        </w:rPr>
        <w:t>%)</w:t>
      </w:r>
      <w:r w:rsidR="00260930" w:rsidRPr="00A83A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723DF" w:rsidRPr="00A83AB7" w:rsidRDefault="008723DF" w:rsidP="00DE32D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5DB" w:rsidRPr="00A83AB7" w:rsidRDefault="00DE32D9" w:rsidP="00872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012A5F" w:rsidRPr="00A83AB7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«Посё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лок </w:t>
      </w:r>
      <w:r w:rsidR="00260930" w:rsidRPr="00A83AB7">
        <w:rPr>
          <w:rFonts w:ascii="Times New Roman" w:eastAsia="Times New Roman" w:hAnsi="Times New Roman" w:cs="Times New Roman"/>
          <w:sz w:val="24"/>
          <w:szCs w:val="24"/>
        </w:rPr>
        <w:t>Серебряный Бор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» Нерюнгринского района</w:t>
      </w:r>
      <w:r w:rsidRPr="00A83AB7">
        <w:rPr>
          <w:rFonts w:ascii="Times New Roman" w:hAnsi="Times New Roman" w:cs="Times New Roman"/>
          <w:sz w:val="24"/>
          <w:szCs w:val="24"/>
        </w:rPr>
        <w:t xml:space="preserve">  в 2021 году в сравнении с ожидаемым исполнением 2020 года планируются с уменьшением на  </w:t>
      </w:r>
      <w:r w:rsidR="00D53FD6" w:rsidRPr="00A83AB7">
        <w:rPr>
          <w:rFonts w:ascii="Times New Roman" w:hAnsi="Times New Roman" w:cs="Times New Roman"/>
          <w:sz w:val="24"/>
          <w:szCs w:val="24"/>
        </w:rPr>
        <w:t>10 642,0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8723DF" w:rsidRPr="00A83AB7" w:rsidRDefault="008723DF" w:rsidP="00872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32D9" w:rsidRPr="00A83AB7" w:rsidRDefault="00DE32D9" w:rsidP="00DE3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1. </w:t>
      </w:r>
      <w:r w:rsidRPr="00A83AB7">
        <w:rPr>
          <w:rFonts w:ascii="Times New Roman" w:hAnsi="Times New Roman" w:cs="Times New Roman"/>
          <w:i/>
          <w:sz w:val="24"/>
          <w:szCs w:val="24"/>
          <w:u w:val="single"/>
        </w:rPr>
        <w:t>Увеличение</w:t>
      </w:r>
      <w:r w:rsidRPr="00A83AB7">
        <w:rPr>
          <w:rFonts w:ascii="Times New Roman" w:hAnsi="Times New Roman" w:cs="Times New Roman"/>
          <w:sz w:val="24"/>
          <w:szCs w:val="24"/>
        </w:rPr>
        <w:t xml:space="preserve"> бюджетных ассигнований по следующим разделам бюджетной классификации:</w:t>
      </w:r>
    </w:p>
    <w:p w:rsidR="00DE32D9" w:rsidRPr="00A83AB7" w:rsidRDefault="009835DB" w:rsidP="008723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- </w:t>
      </w:r>
      <w:r w:rsidR="00DE32D9" w:rsidRPr="00A83AB7">
        <w:rPr>
          <w:rFonts w:ascii="Times New Roman" w:hAnsi="Times New Roman" w:cs="Times New Roman"/>
          <w:sz w:val="24"/>
          <w:szCs w:val="24"/>
        </w:rPr>
        <w:t>0300 «Национальная безопасность и п</w:t>
      </w:r>
      <w:r w:rsidRPr="00A83AB7">
        <w:rPr>
          <w:rFonts w:ascii="Times New Roman" w:hAnsi="Times New Roman" w:cs="Times New Roman"/>
          <w:sz w:val="24"/>
          <w:szCs w:val="24"/>
        </w:rPr>
        <w:t>равоохранительная деятельность на  +181,9 тыс. рублей;</w:t>
      </w:r>
    </w:p>
    <w:p w:rsidR="009835DB" w:rsidRPr="00A83AB7" w:rsidRDefault="009835DB" w:rsidP="008723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- 0800 «Культура и кинематография» на  +1 422,2 тыс. рублей;</w:t>
      </w:r>
    </w:p>
    <w:p w:rsidR="009835DB" w:rsidRPr="00A83AB7" w:rsidRDefault="009835DB" w:rsidP="008723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- 1000 «Социальная политика» на  +267,0 тыс. рублей;</w:t>
      </w:r>
    </w:p>
    <w:p w:rsidR="009835DB" w:rsidRPr="00A83AB7" w:rsidRDefault="009835DB" w:rsidP="008723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- 1100 «Физическая культура и спорт» на  +330,8 тыс. рублей</w:t>
      </w:r>
      <w:r w:rsidR="00715DD4" w:rsidRPr="00A83AB7">
        <w:rPr>
          <w:rFonts w:ascii="Times New Roman" w:hAnsi="Times New Roman" w:cs="Times New Roman"/>
          <w:sz w:val="24"/>
          <w:szCs w:val="24"/>
        </w:rPr>
        <w:t>.</w:t>
      </w:r>
    </w:p>
    <w:p w:rsidR="009835DB" w:rsidRPr="00A83AB7" w:rsidRDefault="009835DB" w:rsidP="00DE3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DB" w:rsidRPr="00A83AB7" w:rsidRDefault="009835DB" w:rsidP="0098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2. </w:t>
      </w:r>
      <w:r w:rsidRPr="00A83AB7">
        <w:rPr>
          <w:rFonts w:ascii="Times New Roman" w:hAnsi="Times New Roman" w:cs="Times New Roman"/>
          <w:i/>
          <w:sz w:val="24"/>
          <w:szCs w:val="24"/>
          <w:u w:val="single"/>
        </w:rPr>
        <w:t>Уменьшение</w:t>
      </w:r>
      <w:r w:rsidRPr="00A83AB7">
        <w:rPr>
          <w:rFonts w:ascii="Times New Roman" w:hAnsi="Times New Roman" w:cs="Times New Roman"/>
          <w:sz w:val="24"/>
          <w:szCs w:val="24"/>
        </w:rPr>
        <w:t xml:space="preserve"> бюджетных ассигнований по следующим разделам бюджетной классификации:</w:t>
      </w:r>
    </w:p>
    <w:p w:rsidR="009835DB" w:rsidRPr="00A83AB7" w:rsidRDefault="009835DB" w:rsidP="008723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- 0100 «Общегосударственные вопросы» на  -6</w:t>
      </w:r>
      <w:r w:rsidR="008723DF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</w:rPr>
        <w:t>953,1 тыс. рублей;</w:t>
      </w:r>
    </w:p>
    <w:p w:rsidR="009835DB" w:rsidRPr="00A83AB7" w:rsidRDefault="009835DB" w:rsidP="008723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- 0200 «Национальная оборона» на </w:t>
      </w:r>
      <w:r w:rsidR="008723DF" w:rsidRPr="00A83AB7">
        <w:rPr>
          <w:rFonts w:ascii="Times New Roman" w:hAnsi="Times New Roman" w:cs="Times New Roman"/>
          <w:sz w:val="24"/>
          <w:szCs w:val="24"/>
        </w:rPr>
        <w:t>-35,8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723DF" w:rsidRPr="00A83AB7" w:rsidRDefault="008723DF" w:rsidP="008723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- 0400 «Национальная экономика» на  -2 045,2 тыс. рублей;</w:t>
      </w:r>
    </w:p>
    <w:p w:rsidR="008723DF" w:rsidRPr="00A83AB7" w:rsidRDefault="008723DF" w:rsidP="008723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- 0500 «Жилищно-коммунальное хозяйство» на  -3 756,6 тыс. рублей;</w:t>
      </w:r>
    </w:p>
    <w:p w:rsidR="00B26BBF" w:rsidRPr="00A83AB7" w:rsidRDefault="008723DF" w:rsidP="008723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- 1300 «Обслуживание государств</w:t>
      </w:r>
      <w:r w:rsidR="00715DD4" w:rsidRPr="00A83AB7">
        <w:rPr>
          <w:rFonts w:ascii="Times New Roman" w:hAnsi="Times New Roman" w:cs="Times New Roman"/>
          <w:sz w:val="24"/>
          <w:szCs w:val="24"/>
        </w:rPr>
        <w:t xml:space="preserve">енного и муниципального долга» </w:t>
      </w:r>
      <w:r w:rsidRPr="00A83AB7">
        <w:rPr>
          <w:rFonts w:ascii="Times New Roman" w:hAnsi="Times New Roman" w:cs="Times New Roman"/>
          <w:sz w:val="24"/>
          <w:szCs w:val="24"/>
        </w:rPr>
        <w:t xml:space="preserve"> на</w:t>
      </w:r>
      <w:r w:rsidR="00715DD4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</w:rPr>
        <w:t xml:space="preserve"> -53,2 тыс. рублей.</w:t>
      </w:r>
    </w:p>
    <w:p w:rsidR="008723DF" w:rsidRPr="00A83AB7" w:rsidRDefault="008723DF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935" w:rsidRPr="00A83AB7" w:rsidRDefault="00863A33" w:rsidP="003344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AB7">
        <w:rPr>
          <w:rFonts w:ascii="Times New Roman" w:eastAsia="Times New Roman" w:hAnsi="Times New Roman" w:cs="Times New Roman"/>
          <w:b/>
          <w:sz w:val="28"/>
          <w:szCs w:val="28"/>
        </w:rPr>
        <w:t>5.1</w:t>
      </w:r>
      <w:r w:rsidR="00464935" w:rsidRPr="00A83AB7">
        <w:rPr>
          <w:rFonts w:ascii="Times New Roman" w:eastAsia="Times New Roman" w:hAnsi="Times New Roman" w:cs="Times New Roman"/>
          <w:b/>
          <w:sz w:val="28"/>
          <w:szCs w:val="28"/>
        </w:rPr>
        <w:t xml:space="preserve">. Оценка </w:t>
      </w:r>
      <w:r w:rsidR="00464935" w:rsidRPr="00A83AB7">
        <w:rPr>
          <w:rFonts w:ascii="Times New Roman" w:hAnsi="Times New Roman" w:cs="Times New Roman"/>
          <w:b/>
          <w:sz w:val="28"/>
          <w:szCs w:val="28"/>
        </w:rPr>
        <w:t>ассигнований, запланированных на реализацию мероприятий  муниципальных программ</w:t>
      </w:r>
    </w:p>
    <w:p w:rsidR="00012A5F" w:rsidRPr="00A83AB7" w:rsidRDefault="00012A5F" w:rsidP="003344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A5F" w:rsidRPr="00A83AB7" w:rsidRDefault="00012A5F" w:rsidP="00012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В соответствии со ст.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</w:p>
    <w:p w:rsidR="00012A5F" w:rsidRPr="00A83AB7" w:rsidRDefault="00012A5F" w:rsidP="00012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В структуре планируемых на 2021 год расходов городского поселения «Посёлок Серебряный Бор» Нерюнгринского района доля расходов, приходящаяся на реализацию (выполнение) муниципальных программ</w:t>
      </w:r>
      <w:r w:rsidR="00715DD4" w:rsidRPr="00A83A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составляет 7,3 %. </w:t>
      </w:r>
    </w:p>
    <w:p w:rsidR="00012A5F" w:rsidRPr="00A83AB7" w:rsidRDefault="00012A5F" w:rsidP="00012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финансирования, предусмотренный в проекте бюджета городского  поселения «Посёлок Серебряный Бор» на реализацию муниципальных программ </w:t>
      </w:r>
      <w:r w:rsidRPr="00A83AB7">
        <w:rPr>
          <w:rFonts w:ascii="Times New Roman" w:hAnsi="Times New Roman" w:cs="Times New Roman"/>
          <w:sz w:val="24"/>
          <w:szCs w:val="24"/>
        </w:rPr>
        <w:t>на 2021 год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, составил </w:t>
      </w:r>
      <w:r w:rsidR="00804B48" w:rsidRPr="00A83AB7">
        <w:rPr>
          <w:rFonts w:ascii="Times New Roman" w:eastAsia="Times New Roman" w:hAnsi="Times New Roman" w:cs="Times New Roman"/>
          <w:sz w:val="24"/>
          <w:szCs w:val="24"/>
        </w:rPr>
        <w:t>3 492,8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012A5F" w:rsidRPr="00A83AB7" w:rsidRDefault="00012A5F" w:rsidP="00012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Программные расходы в разрезе финансирования муниципальных программ в проекте бюджета  на 2021 год относительно финансирования, предусмотренного паспортами муниципальных программ, приведены в таблице:</w:t>
      </w:r>
    </w:p>
    <w:p w:rsidR="00012A5F" w:rsidRPr="00A83AB7" w:rsidRDefault="00012A5F" w:rsidP="00012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418"/>
        <w:gridCol w:w="1701"/>
      </w:tblGrid>
      <w:tr w:rsidR="00A83AB7" w:rsidRPr="00A83AB7" w:rsidTr="00616964">
        <w:trPr>
          <w:trHeight w:val="211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5F" w:rsidRPr="00A83AB7" w:rsidRDefault="00012A5F" w:rsidP="0001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5F" w:rsidRPr="00A83AB7" w:rsidRDefault="00012A5F" w:rsidP="00012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проекте бюджета сумма</w:t>
            </w:r>
          </w:p>
          <w:p w:rsidR="00012A5F" w:rsidRPr="00A83AB7" w:rsidRDefault="00012A5F" w:rsidP="00012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2021 год,</w:t>
            </w:r>
          </w:p>
          <w:p w:rsidR="00012A5F" w:rsidRPr="00A83AB7" w:rsidRDefault="00012A5F" w:rsidP="00012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5F" w:rsidRPr="00A83AB7" w:rsidRDefault="00012A5F" w:rsidP="00012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по паспорту программы </w:t>
            </w:r>
          </w:p>
          <w:p w:rsidR="00012A5F" w:rsidRPr="00A83AB7" w:rsidRDefault="00012A5F" w:rsidP="00012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2021 год,   </w:t>
            </w:r>
          </w:p>
          <w:p w:rsidR="00012A5F" w:rsidRPr="00A83AB7" w:rsidRDefault="00012A5F" w:rsidP="00012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12A5F" w:rsidRPr="00A83AB7" w:rsidRDefault="00012A5F" w:rsidP="00012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Несоответствие паспорта программы проекту бюджета</w:t>
            </w:r>
          </w:p>
        </w:tc>
      </w:tr>
      <w:tr w:rsidR="00A83AB7" w:rsidRPr="00A83AB7" w:rsidTr="00FF23E5">
        <w:trPr>
          <w:trHeight w:val="167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A5F" w:rsidRPr="00A83AB7" w:rsidRDefault="00804B48" w:rsidP="00357C9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МП «Комплексные меры по профилактике </w:t>
            </w:r>
            <w:r w:rsidR="00357C98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экстремизма  и </w:t>
            </w:r>
            <w:r w:rsidR="00616964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терроризма </w:t>
            </w: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муниципальном образовании </w:t>
            </w:r>
            <w:r w:rsidR="00357C98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ГП</w:t>
            </w: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«Посёлок Серебряный Бор»</w:t>
            </w:r>
            <w:r w:rsidR="00616964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57C98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Нерюнгринского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A5F" w:rsidRPr="00A83AB7" w:rsidRDefault="00804B48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A5F" w:rsidRPr="00A83AB7" w:rsidRDefault="00616964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A5F" w:rsidRPr="00A83AB7" w:rsidRDefault="00616964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-50,0</w:t>
            </w:r>
          </w:p>
        </w:tc>
      </w:tr>
      <w:tr w:rsidR="00A83AB7" w:rsidRPr="00A83AB7" w:rsidTr="00FF23E5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A5F" w:rsidRPr="00A83AB7" w:rsidRDefault="00804B48" w:rsidP="00357C9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МП «Профилактика безнадзорности и правонарушений несовершеннолетних на территории городского поселения «Посёлок Серебряный Бор»</w:t>
            </w:r>
            <w:r w:rsidR="00EB46D1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Нерюнгринского района в муниципальном образовании ГП «</w:t>
            </w:r>
            <w:r w:rsidR="00616964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Посёлок Серебряный Бор»  </w:t>
            </w:r>
            <w:r w:rsidR="00357C98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Нерюнгринского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A5F" w:rsidRPr="00A83AB7" w:rsidRDefault="00EB46D1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A5F" w:rsidRPr="00A83AB7" w:rsidRDefault="00616964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A5F" w:rsidRPr="00A83AB7" w:rsidRDefault="00616964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160,0</w:t>
            </w:r>
          </w:p>
        </w:tc>
      </w:tr>
      <w:tr w:rsidR="00A83AB7" w:rsidRPr="00A83AB7" w:rsidTr="00E52E3C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A5F" w:rsidRPr="00A83AB7" w:rsidRDefault="00EB46D1" w:rsidP="0061696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МП «Повышение безопасности дорожного движения на территории </w:t>
            </w:r>
            <w:r w:rsidR="00616964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городского поселения</w:t>
            </w: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16964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«Посёлок Серебряный Бор» на 20</w:t>
            </w:r>
            <w:r w:rsidR="00357C98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="00616964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-202</w:t>
            </w:r>
            <w:r w:rsidR="00357C98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A5F" w:rsidRPr="00A83AB7" w:rsidRDefault="00946DC2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3 042,8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A5F" w:rsidRPr="00A83AB7" w:rsidRDefault="00616964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A5F" w:rsidRPr="00A83AB7" w:rsidRDefault="00616964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-3 042,0</w:t>
            </w:r>
          </w:p>
        </w:tc>
      </w:tr>
      <w:tr w:rsidR="00A83AB7" w:rsidRPr="00A83AB7" w:rsidTr="00E52E3C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A5F" w:rsidRPr="00A83AB7" w:rsidRDefault="00946DC2" w:rsidP="00012A5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МП «Защита населения и территорий МО городское поселение «Посёлок Серебряный Бор» от чрезвычайных ситуаций природного</w:t>
            </w:r>
            <w:r w:rsidR="00616964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техногенного характера на 20</w:t>
            </w:r>
            <w:r w:rsidR="00357C98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="00616964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-202</w:t>
            </w:r>
            <w:r w:rsidR="00357C98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A5F" w:rsidRPr="00A83AB7" w:rsidRDefault="00946DC2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A5F" w:rsidRPr="00A83AB7" w:rsidRDefault="00616964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A5F" w:rsidRPr="00A83AB7" w:rsidRDefault="00616964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-100,0</w:t>
            </w:r>
          </w:p>
        </w:tc>
      </w:tr>
      <w:tr w:rsidR="00A83AB7" w:rsidRPr="00A83AB7" w:rsidTr="00E52E3C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A5F" w:rsidRPr="00A83AB7" w:rsidRDefault="00946DC2" w:rsidP="00357C9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МП «</w:t>
            </w:r>
            <w:r w:rsidR="00012A5F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Обеспечение </w:t>
            </w: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 </w:t>
            </w:r>
            <w:r w:rsidR="00012A5F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пожарной безопасности на территории </w:t>
            </w: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городского поселения</w:t>
            </w:r>
            <w:r w:rsidR="00012A5F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Посёлок Серебряный Бо</w:t>
            </w:r>
            <w:r w:rsidR="00616964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р» Нерюнгринского района на 20</w:t>
            </w:r>
            <w:r w:rsidR="00357C98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  <w:r w:rsidR="00616964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-202</w:t>
            </w:r>
            <w:r w:rsidR="00357C98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A5F" w:rsidRPr="00A83AB7" w:rsidRDefault="00946DC2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A5F" w:rsidRPr="00A83AB7" w:rsidRDefault="00616964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A5F" w:rsidRPr="00A83AB7" w:rsidRDefault="00616964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-50,0</w:t>
            </w:r>
          </w:p>
        </w:tc>
      </w:tr>
      <w:tr w:rsidR="00A83AB7" w:rsidRPr="00A83AB7" w:rsidTr="00946DC2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DC2" w:rsidRPr="00A83AB7" w:rsidRDefault="00946DC2" w:rsidP="00357C9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МП «Развитие и поддержка субъектов малого и среднего предпринимательства на территории </w:t>
            </w:r>
            <w:r w:rsidR="00616964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городского поселения</w:t>
            </w: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«Посёлок Серебряный Бор</w:t>
            </w:r>
            <w:r w:rsidR="00616964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Нерюнгринского района</w:t>
            </w:r>
            <w:r w:rsidR="00616964"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DC2" w:rsidRPr="00A83AB7" w:rsidRDefault="00946DC2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DC2" w:rsidRPr="00A83AB7" w:rsidRDefault="0066322F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DC2" w:rsidRPr="00A83AB7" w:rsidRDefault="0066322F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-10,0</w:t>
            </w:r>
          </w:p>
        </w:tc>
      </w:tr>
      <w:tr w:rsidR="00A83AB7" w:rsidRPr="00A83AB7" w:rsidTr="00616964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A5F" w:rsidRPr="00A83AB7" w:rsidRDefault="00946DC2" w:rsidP="00012A5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МП «Обеспечение граждан, имеющих трех и более детей, земельными участками на территории МО городское поселение «Посёлок Серебряный Бор» на 2021-2023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A5F" w:rsidRPr="00A83AB7" w:rsidRDefault="00946DC2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A5F" w:rsidRPr="00A83AB7" w:rsidRDefault="0066322F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A5F" w:rsidRPr="00A83AB7" w:rsidRDefault="0066322F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-200,0</w:t>
            </w:r>
          </w:p>
        </w:tc>
      </w:tr>
      <w:tr w:rsidR="00A83AB7" w:rsidRPr="00A83AB7" w:rsidTr="00804B48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5F" w:rsidRPr="00A83AB7" w:rsidRDefault="00012A5F" w:rsidP="00012A5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5F" w:rsidRPr="00A83AB7" w:rsidRDefault="00946DC2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3 492,8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A5F" w:rsidRPr="00A83AB7" w:rsidRDefault="0066322F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A5F" w:rsidRPr="00A83AB7" w:rsidRDefault="0066322F" w:rsidP="00012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-3292,0</w:t>
            </w:r>
          </w:p>
        </w:tc>
      </w:tr>
    </w:tbl>
    <w:p w:rsidR="00012A5F" w:rsidRPr="00A83AB7" w:rsidRDefault="00012A5F" w:rsidP="0001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17F" w:rsidRPr="00A83AB7" w:rsidRDefault="00C5717F" w:rsidP="00C571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3AB7">
        <w:rPr>
          <w:rFonts w:ascii="Times New Roman" w:hAnsi="Times New Roman" w:cs="Times New Roman"/>
          <w:b/>
          <w:i/>
          <w:sz w:val="24"/>
          <w:szCs w:val="24"/>
        </w:rPr>
        <w:t>Анализом установлено:</w:t>
      </w:r>
    </w:p>
    <w:p w:rsidR="00C5717F" w:rsidRPr="00A83AB7" w:rsidRDefault="00C5717F" w:rsidP="00F80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83AB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83AB7">
        <w:rPr>
          <w:rFonts w:ascii="Times New Roman" w:hAnsi="Times New Roman" w:cs="Times New Roman"/>
          <w:b/>
          <w:sz w:val="24"/>
          <w:szCs w:val="24"/>
        </w:rPr>
        <w:t>Отклонение</w:t>
      </w:r>
      <w:r w:rsidRPr="00A83AB7">
        <w:rPr>
          <w:rFonts w:ascii="Times New Roman" w:hAnsi="Times New Roman" w:cs="Times New Roman"/>
          <w:sz w:val="24"/>
          <w:szCs w:val="24"/>
        </w:rPr>
        <w:t xml:space="preserve"> предусмотренных паспортами программ объемов финансирования от объемов, предлагаемых к утверждению проектом бюджета на 2021 год.</w:t>
      </w:r>
    </w:p>
    <w:p w:rsidR="00C5717F" w:rsidRPr="00A83AB7" w:rsidRDefault="00C5717F" w:rsidP="00C57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2. В Приложении № 5 к Проекту бюджета,  имеют место муниципальные программы, в наименовании которых </w:t>
      </w:r>
      <w:r w:rsidRPr="00A83AB7">
        <w:rPr>
          <w:rFonts w:ascii="Times New Roman" w:hAnsi="Times New Roman" w:cs="Times New Roman"/>
          <w:b/>
          <w:sz w:val="24"/>
          <w:szCs w:val="24"/>
        </w:rPr>
        <w:t>отсутствует</w:t>
      </w:r>
      <w:r w:rsidRPr="00A83AB7">
        <w:rPr>
          <w:rFonts w:ascii="Times New Roman" w:hAnsi="Times New Roman" w:cs="Times New Roman"/>
          <w:sz w:val="24"/>
          <w:szCs w:val="24"/>
        </w:rPr>
        <w:t xml:space="preserve"> период реализации.</w:t>
      </w:r>
    </w:p>
    <w:p w:rsidR="00F806FB" w:rsidRPr="00A83AB7" w:rsidRDefault="00C5717F" w:rsidP="00E1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A83AB7">
        <w:rPr>
          <w:rFonts w:ascii="Times New Roman" w:hAnsi="Times New Roman" w:cs="Times New Roman"/>
          <w:sz w:val="24"/>
          <w:szCs w:val="24"/>
        </w:rPr>
        <w:t>В Контрольно-счетную палату МО «Нерюнгринский район»</w:t>
      </w:r>
      <w:r w:rsidR="00F806FB" w:rsidRPr="00A83AB7">
        <w:rPr>
          <w:rFonts w:ascii="Times New Roman" w:hAnsi="Times New Roman" w:cs="Times New Roman"/>
          <w:sz w:val="24"/>
          <w:szCs w:val="24"/>
        </w:rPr>
        <w:t xml:space="preserve"> были предоставлены </w:t>
      </w:r>
      <w:r w:rsidR="00F806FB" w:rsidRPr="00A83AB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копии муниципальных программ МО </w:t>
      </w:r>
      <w:r w:rsidR="00F806FB" w:rsidRPr="00A83AB7">
        <w:rPr>
          <w:rFonts w:ascii="Times New Roman" w:hAnsi="Times New Roman" w:cs="Times New Roman"/>
          <w:sz w:val="24"/>
          <w:szCs w:val="24"/>
        </w:rPr>
        <w:t xml:space="preserve">Городское поселение «Посёлок Серебряный Бор» </w:t>
      </w:r>
      <w:r w:rsidR="00F806FB" w:rsidRPr="00A83AB7">
        <w:rPr>
          <w:rStyle w:val="af"/>
          <w:rFonts w:ascii="Times New Roman" w:hAnsi="Times New Roman" w:cs="Times New Roman"/>
          <w:color w:val="auto"/>
          <w:sz w:val="24"/>
          <w:szCs w:val="24"/>
        </w:rPr>
        <w:t>Нерюнгринского района</w:t>
      </w:r>
      <w:r w:rsidRPr="00A83AB7">
        <w:rPr>
          <w:rFonts w:ascii="Times New Roman" w:hAnsi="Times New Roman" w:cs="Times New Roman"/>
          <w:sz w:val="24"/>
          <w:szCs w:val="24"/>
        </w:rPr>
        <w:t xml:space="preserve">, </w:t>
      </w:r>
      <w:r w:rsidR="00E1346C" w:rsidRPr="00A83AB7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которых уже истек</w:t>
      </w:r>
      <w:r w:rsidR="00E1346C" w:rsidRPr="00A83AB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3AB7">
        <w:rPr>
          <w:rFonts w:ascii="Times New Roman" w:hAnsi="Times New Roman" w:cs="Times New Roman"/>
          <w:sz w:val="24"/>
          <w:szCs w:val="24"/>
        </w:rPr>
        <w:t xml:space="preserve">(2018-2020гг) </w:t>
      </w:r>
      <w:r w:rsidR="00F806FB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E1346C" w:rsidRPr="00A83AB7">
        <w:rPr>
          <w:rFonts w:ascii="Times New Roman" w:hAnsi="Times New Roman" w:cs="Times New Roman"/>
          <w:sz w:val="24"/>
          <w:szCs w:val="24"/>
        </w:rPr>
        <w:t>и</w:t>
      </w:r>
      <w:r w:rsidR="00F806FB" w:rsidRPr="00A83AB7">
        <w:rPr>
          <w:rFonts w:ascii="Times New Roman" w:hAnsi="Times New Roman" w:cs="Times New Roman"/>
          <w:sz w:val="24"/>
          <w:szCs w:val="24"/>
        </w:rPr>
        <w:t xml:space="preserve">   </w:t>
      </w:r>
      <w:r w:rsidRPr="00A83AB7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Pr="00A83AB7">
        <w:rPr>
          <w:rFonts w:ascii="Times New Roman" w:hAnsi="Times New Roman" w:cs="Times New Roman"/>
          <w:sz w:val="24"/>
          <w:szCs w:val="24"/>
        </w:rPr>
        <w:t xml:space="preserve"> периоду бюджета 2021 года.</w:t>
      </w:r>
    </w:p>
    <w:p w:rsidR="00C5717F" w:rsidRPr="00A83AB7" w:rsidRDefault="00C5717F" w:rsidP="00F80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 Муниципальные правовые акты о разработке данных муниципальных программ с новыми сроками их реализации и объемами финансирования, или о внесении изменений в муниципальные программы </w:t>
      </w:r>
      <w:r w:rsidRPr="00A83AB7">
        <w:rPr>
          <w:rFonts w:ascii="Times New Roman" w:hAnsi="Times New Roman" w:cs="Times New Roman"/>
          <w:b/>
          <w:sz w:val="24"/>
          <w:szCs w:val="24"/>
        </w:rPr>
        <w:t>не предоставлены</w:t>
      </w:r>
      <w:r w:rsidRPr="00A83AB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806FB" w:rsidRPr="00A83AB7" w:rsidRDefault="00F806FB" w:rsidP="00F80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4. Муниципальная программа </w:t>
      </w:r>
      <w:r w:rsidRPr="00A83AB7">
        <w:rPr>
          <w:rFonts w:ascii="Times New Roman" w:eastAsia="Times New Roman" w:hAnsi="Times New Roman" w:cs="Times New Roman"/>
          <w:bCs/>
          <w:sz w:val="24"/>
          <w:szCs w:val="24"/>
        </w:rPr>
        <w:t xml:space="preserve">«Обеспечение граждан, имеющих трех и более детей, земельными участками на территории МО городское поселение «Посёлок Серебряный Бор» на 2021-2023 годы» в </w:t>
      </w:r>
      <w:r w:rsidRPr="00A83AB7">
        <w:rPr>
          <w:rFonts w:ascii="Times New Roman" w:hAnsi="Times New Roman" w:cs="Times New Roman"/>
          <w:sz w:val="24"/>
          <w:szCs w:val="24"/>
        </w:rPr>
        <w:t xml:space="preserve">Контрольно-счетную палату МО «Нерюнгринский район»       </w:t>
      </w:r>
      <w:r w:rsidRPr="00A83AB7">
        <w:rPr>
          <w:rFonts w:ascii="Times New Roman" w:hAnsi="Times New Roman" w:cs="Times New Roman"/>
          <w:b/>
          <w:sz w:val="24"/>
          <w:szCs w:val="24"/>
        </w:rPr>
        <w:t>не предоставлена.</w:t>
      </w:r>
    </w:p>
    <w:p w:rsidR="00E1346C" w:rsidRPr="00A83AB7" w:rsidRDefault="00E1346C" w:rsidP="00F80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6FB" w:rsidRPr="00A83AB7" w:rsidRDefault="00F806FB" w:rsidP="00F80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3AB7">
        <w:rPr>
          <w:rFonts w:ascii="Times New Roman" w:hAnsi="Times New Roman" w:cs="Times New Roman"/>
          <w:b/>
          <w:i/>
          <w:sz w:val="24"/>
          <w:szCs w:val="24"/>
        </w:rPr>
        <w:t xml:space="preserve">Согласно части 2 статьи 179 БК РФ муниципальные программы подлежат приведению в соответствие с решением о бюджете </w:t>
      </w:r>
      <w:r w:rsidRPr="00A83AB7">
        <w:rPr>
          <w:rFonts w:ascii="Times New Roman" w:hAnsi="Times New Roman" w:cs="Times New Roman"/>
          <w:b/>
          <w:i/>
          <w:sz w:val="24"/>
          <w:szCs w:val="24"/>
          <w:u w:val="single"/>
        </w:rPr>
        <w:t>не позднее трех месяцев</w:t>
      </w:r>
      <w:r w:rsidRPr="00A83AB7">
        <w:rPr>
          <w:rFonts w:ascii="Times New Roman" w:hAnsi="Times New Roman" w:cs="Times New Roman"/>
          <w:b/>
          <w:i/>
          <w:sz w:val="24"/>
          <w:szCs w:val="24"/>
        </w:rPr>
        <w:t xml:space="preserve"> со дня вступления его в силу.</w:t>
      </w:r>
    </w:p>
    <w:p w:rsidR="000C236A" w:rsidRPr="00A83AB7" w:rsidRDefault="000C236A" w:rsidP="000C2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E88" w:rsidRPr="00A83AB7" w:rsidRDefault="00724E88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2369" w:rsidRPr="00A83AB7" w:rsidRDefault="00F72369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55A7" w:rsidRPr="00A83AB7" w:rsidRDefault="00885873" w:rsidP="00885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A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</w:t>
      </w:r>
      <w:r w:rsidR="00AF5A39" w:rsidRPr="00A83AB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83AB7">
        <w:rPr>
          <w:rFonts w:ascii="Times New Roman" w:eastAsia="Times New Roman" w:hAnsi="Times New Roman" w:cs="Times New Roman"/>
          <w:b/>
          <w:sz w:val="28"/>
          <w:szCs w:val="28"/>
        </w:rPr>
        <w:t xml:space="preserve">. Оценка </w:t>
      </w:r>
      <w:r w:rsidRPr="00A83AB7">
        <w:rPr>
          <w:rFonts w:ascii="Times New Roman" w:hAnsi="Times New Roman" w:cs="Times New Roman"/>
          <w:b/>
          <w:sz w:val="28"/>
          <w:szCs w:val="28"/>
        </w:rPr>
        <w:t xml:space="preserve">ассигнований, запланированных на реализацию </w:t>
      </w:r>
      <w:r w:rsidR="004A55A7" w:rsidRPr="00A83AB7">
        <w:rPr>
          <w:rFonts w:ascii="Times New Roman" w:hAnsi="Times New Roman" w:cs="Times New Roman"/>
          <w:b/>
          <w:sz w:val="28"/>
          <w:szCs w:val="28"/>
        </w:rPr>
        <w:t xml:space="preserve">непрограммных направлений деятельности </w:t>
      </w:r>
    </w:p>
    <w:p w:rsidR="006A6573" w:rsidRPr="00A83AB7" w:rsidRDefault="006A6573" w:rsidP="00885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9E5" w:rsidRPr="00A83AB7" w:rsidRDefault="00BC29E5" w:rsidP="00BC29E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В проекте бюджета 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Серебряный Бор»</w:t>
      </w:r>
      <w:r w:rsidRPr="00A83AB7">
        <w:rPr>
          <w:rFonts w:ascii="Times New Roman" w:hAnsi="Times New Roman" w:cs="Times New Roman"/>
          <w:sz w:val="24"/>
          <w:szCs w:val="24"/>
        </w:rPr>
        <w:t xml:space="preserve">  на 2021 год объем финансирования непрограммных направлений деятельности</w:t>
      </w:r>
      <w:r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запланирован в сумме 44 152,0 тыс. рублей.</w:t>
      </w:r>
    </w:p>
    <w:p w:rsidR="00C20124" w:rsidRPr="00A83AB7" w:rsidRDefault="00C20124" w:rsidP="00BC29E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C29E5" w:rsidRPr="00A83AB7" w:rsidRDefault="00BC29E5" w:rsidP="00BC2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Раздел 0100</w:t>
      </w:r>
      <w:r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b/>
          <w:sz w:val="24"/>
          <w:szCs w:val="24"/>
        </w:rPr>
        <w:t>«Общегосударственные расходы»</w:t>
      </w:r>
      <w:r w:rsidRPr="00A83AB7">
        <w:rPr>
          <w:rFonts w:ascii="Times New Roman" w:hAnsi="Times New Roman" w:cs="Times New Roman"/>
          <w:sz w:val="24"/>
          <w:szCs w:val="24"/>
        </w:rPr>
        <w:t xml:space="preserve"> финансирование на 2021 год составит  </w:t>
      </w:r>
      <w:r w:rsidRPr="00A83AB7">
        <w:rPr>
          <w:rFonts w:ascii="Times New Roman" w:hAnsi="Times New Roman" w:cs="Times New Roman"/>
          <w:b/>
          <w:sz w:val="24"/>
          <w:szCs w:val="24"/>
        </w:rPr>
        <w:t>10 488,9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C29E5" w:rsidRPr="00A83AB7" w:rsidRDefault="00BC29E5" w:rsidP="00DB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i/>
          <w:sz w:val="24"/>
          <w:szCs w:val="24"/>
          <w:u w:val="single"/>
        </w:rPr>
        <w:t>подраздел 0102</w:t>
      </w:r>
      <w:r w:rsidRPr="00A83AB7">
        <w:rPr>
          <w:rFonts w:ascii="Times New Roman" w:hAnsi="Times New Roman" w:cs="Times New Roman"/>
          <w:i/>
          <w:sz w:val="24"/>
          <w:szCs w:val="24"/>
        </w:rPr>
        <w:t xml:space="preserve"> «Функционирование высшего должностного лица</w:t>
      </w:r>
      <w:r w:rsidRPr="00A83AB7">
        <w:rPr>
          <w:rFonts w:ascii="Times New Roman" w:hAnsi="Times New Roman" w:cs="Times New Roman"/>
          <w:sz w:val="24"/>
          <w:szCs w:val="24"/>
        </w:rPr>
        <w:t>» - 1</w:t>
      </w:r>
      <w:r w:rsidR="00DB4086" w:rsidRPr="00A83AB7">
        <w:rPr>
          <w:rFonts w:ascii="Times New Roman" w:hAnsi="Times New Roman" w:cs="Times New Roman"/>
          <w:sz w:val="24"/>
          <w:szCs w:val="24"/>
        </w:rPr>
        <w:t> 533,0</w:t>
      </w:r>
      <w:r w:rsidRPr="00A83AB7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DB4086" w:rsidRPr="00A83AB7">
        <w:rPr>
          <w:rFonts w:ascii="Times New Roman" w:hAnsi="Times New Roman" w:cs="Times New Roman"/>
          <w:sz w:val="24"/>
          <w:szCs w:val="24"/>
        </w:rPr>
        <w:t>;</w:t>
      </w:r>
      <w:r w:rsidRPr="00A83AB7">
        <w:rPr>
          <w:rFonts w:ascii="Times New Roman" w:hAnsi="Times New Roman" w:cs="Times New Roman"/>
          <w:sz w:val="24"/>
          <w:szCs w:val="24"/>
        </w:rPr>
        <w:t xml:space="preserve">  </w:t>
      </w:r>
      <w:r w:rsidRPr="00A83AB7">
        <w:rPr>
          <w:rFonts w:ascii="Times New Roman" w:hAnsi="Times New Roman" w:cs="Times New Roman"/>
          <w:i/>
          <w:sz w:val="24"/>
          <w:szCs w:val="24"/>
          <w:u w:val="single"/>
        </w:rPr>
        <w:t>подраздел 0104</w:t>
      </w:r>
      <w:r w:rsidRPr="00A83AB7">
        <w:rPr>
          <w:rFonts w:ascii="Times New Roman" w:hAnsi="Times New Roman" w:cs="Times New Roman"/>
          <w:i/>
          <w:sz w:val="24"/>
          <w:szCs w:val="24"/>
        </w:rPr>
        <w:t xml:space="preserve">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A83AB7">
        <w:rPr>
          <w:rFonts w:ascii="Times New Roman" w:hAnsi="Times New Roman" w:cs="Times New Roman"/>
          <w:sz w:val="24"/>
          <w:szCs w:val="24"/>
        </w:rPr>
        <w:t xml:space="preserve"> – </w:t>
      </w:r>
      <w:r w:rsidR="00DB4086" w:rsidRPr="00A83AB7">
        <w:rPr>
          <w:rFonts w:ascii="Times New Roman" w:hAnsi="Times New Roman" w:cs="Times New Roman"/>
          <w:sz w:val="24"/>
          <w:szCs w:val="24"/>
        </w:rPr>
        <w:t>8 136,9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B4086" w:rsidRPr="00A83AB7">
        <w:rPr>
          <w:rFonts w:ascii="Times New Roman" w:hAnsi="Times New Roman" w:cs="Times New Roman"/>
          <w:sz w:val="24"/>
          <w:szCs w:val="24"/>
        </w:rPr>
        <w:t>;</w:t>
      </w:r>
      <w:r w:rsidRPr="00A83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9E5" w:rsidRPr="00A83AB7" w:rsidRDefault="00BC29E5" w:rsidP="00BC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i/>
          <w:sz w:val="24"/>
          <w:szCs w:val="24"/>
          <w:u w:val="single"/>
        </w:rPr>
        <w:t>подраздел 0106</w:t>
      </w:r>
      <w:r w:rsidRPr="00A83AB7">
        <w:rPr>
          <w:rFonts w:ascii="Times New Roman" w:hAnsi="Times New Roman" w:cs="Times New Roman"/>
          <w:i/>
          <w:sz w:val="24"/>
          <w:szCs w:val="24"/>
        </w:rPr>
        <w:t xml:space="preserve"> «Обеспечение деятельности финансовых, налоговых и таможенных органов финансового (финансово-бюджетного) надзора»</w:t>
      </w:r>
      <w:r w:rsidRPr="00A83AB7">
        <w:rPr>
          <w:rFonts w:ascii="Times New Roman" w:hAnsi="Times New Roman" w:cs="Times New Roman"/>
          <w:sz w:val="24"/>
          <w:szCs w:val="24"/>
        </w:rPr>
        <w:t xml:space="preserve"> - </w:t>
      </w:r>
      <w:r w:rsidR="00DB4086" w:rsidRPr="00A83AB7">
        <w:rPr>
          <w:rFonts w:ascii="Times New Roman" w:hAnsi="Times New Roman" w:cs="Times New Roman"/>
          <w:sz w:val="24"/>
          <w:szCs w:val="24"/>
        </w:rPr>
        <w:t>189,0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рублей. По данному разделу предусмотрены межбюджетные трансферты на осуществление отдельных полномочий по внешнему муниципальному финансовому контролю, полномочий финансового органа.</w:t>
      </w:r>
    </w:p>
    <w:p w:rsidR="00BC29E5" w:rsidRPr="00A83AB7" w:rsidRDefault="00DB4086" w:rsidP="00BC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BC29E5" w:rsidRPr="00A83AB7">
        <w:rPr>
          <w:rFonts w:ascii="Times New Roman" w:hAnsi="Times New Roman" w:cs="Times New Roman"/>
          <w:i/>
          <w:sz w:val="24"/>
          <w:szCs w:val="24"/>
          <w:u w:val="single"/>
        </w:rPr>
        <w:t>одраздел 0111</w:t>
      </w:r>
      <w:r w:rsidR="00BC29E5" w:rsidRPr="00A83AB7">
        <w:rPr>
          <w:rFonts w:ascii="Times New Roman" w:hAnsi="Times New Roman" w:cs="Times New Roman"/>
          <w:i/>
          <w:sz w:val="24"/>
          <w:szCs w:val="24"/>
        </w:rPr>
        <w:t xml:space="preserve"> «Резервный фонд» – </w:t>
      </w:r>
      <w:r w:rsidRPr="00A83AB7">
        <w:rPr>
          <w:rFonts w:ascii="Times New Roman" w:hAnsi="Times New Roman" w:cs="Times New Roman"/>
          <w:sz w:val="24"/>
          <w:szCs w:val="24"/>
        </w:rPr>
        <w:t>180,0 тыс. рублей;</w:t>
      </w:r>
      <w:r w:rsidR="00BC29E5" w:rsidRPr="00A83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9E5" w:rsidRPr="00A83AB7" w:rsidRDefault="00BC29E5" w:rsidP="00DB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i/>
          <w:sz w:val="24"/>
          <w:szCs w:val="24"/>
          <w:u w:val="single"/>
        </w:rPr>
        <w:t>подраздел 0113</w:t>
      </w:r>
      <w:r w:rsidRPr="00A83AB7">
        <w:rPr>
          <w:rFonts w:ascii="Times New Roman" w:hAnsi="Times New Roman" w:cs="Times New Roman"/>
          <w:i/>
          <w:sz w:val="24"/>
          <w:szCs w:val="24"/>
        </w:rPr>
        <w:t xml:space="preserve"> «Другие общегосударственные вопросы»</w:t>
      </w:r>
      <w:r w:rsidRPr="00A83AB7">
        <w:rPr>
          <w:rFonts w:ascii="Times New Roman" w:hAnsi="Times New Roman" w:cs="Times New Roman"/>
          <w:sz w:val="24"/>
          <w:szCs w:val="24"/>
        </w:rPr>
        <w:t xml:space="preserve"> – </w:t>
      </w:r>
      <w:r w:rsidR="00DB4086" w:rsidRPr="00A83AB7">
        <w:rPr>
          <w:rFonts w:ascii="Times New Roman" w:hAnsi="Times New Roman" w:cs="Times New Roman"/>
          <w:sz w:val="24"/>
          <w:szCs w:val="24"/>
        </w:rPr>
        <w:t>450,0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B4086" w:rsidRPr="00A83AB7">
        <w:rPr>
          <w:rFonts w:ascii="Times New Roman" w:hAnsi="Times New Roman" w:cs="Times New Roman"/>
          <w:sz w:val="24"/>
          <w:szCs w:val="24"/>
        </w:rPr>
        <w:t>.</w:t>
      </w:r>
      <w:r w:rsidRPr="00A83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28F" w:rsidRPr="00A83AB7" w:rsidRDefault="00FA228F" w:rsidP="00DB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2B7" w:rsidRPr="00A83AB7" w:rsidRDefault="00AD52B7" w:rsidP="00AD5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 xml:space="preserve">Раздел 0200 «Национальная оборона» </w:t>
      </w:r>
      <w:r w:rsidRPr="00A83AB7">
        <w:rPr>
          <w:rFonts w:ascii="Times New Roman" w:hAnsi="Times New Roman" w:cs="Times New Roman"/>
          <w:sz w:val="24"/>
          <w:szCs w:val="24"/>
        </w:rPr>
        <w:t xml:space="preserve">финансирование на 2021 год составит </w:t>
      </w:r>
      <w:r w:rsidRPr="00A83AB7">
        <w:rPr>
          <w:rFonts w:ascii="Times New Roman" w:hAnsi="Times New Roman" w:cs="Times New Roman"/>
          <w:b/>
          <w:sz w:val="24"/>
          <w:szCs w:val="24"/>
        </w:rPr>
        <w:t>743,9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 за счет субвенции </w:t>
      </w:r>
      <w:r w:rsidR="00FA228F" w:rsidRPr="00A83AB7">
        <w:rPr>
          <w:rFonts w:ascii="Times New Roman" w:hAnsi="Times New Roman" w:cs="Times New Roman"/>
          <w:sz w:val="24"/>
          <w:szCs w:val="24"/>
        </w:rPr>
        <w:t>из</w:t>
      </w:r>
      <w:r w:rsidRPr="00A83AB7">
        <w:rPr>
          <w:rFonts w:ascii="Times New Roman" w:hAnsi="Times New Roman" w:cs="Times New Roman"/>
          <w:sz w:val="24"/>
          <w:szCs w:val="24"/>
          <w:lang w:bidi="ru-RU"/>
        </w:rPr>
        <w:t xml:space="preserve"> государственного бюджета Республики Саха (Якутия)</w:t>
      </w:r>
      <w:r w:rsidR="00FA228F" w:rsidRPr="00A83AB7">
        <w:rPr>
          <w:rFonts w:ascii="Times New Roman" w:hAnsi="Times New Roman" w:cs="Times New Roman"/>
          <w:sz w:val="24"/>
          <w:szCs w:val="24"/>
          <w:lang w:bidi="ru-RU"/>
        </w:rPr>
        <w:t xml:space="preserve"> на осуществление первичного воинского учета на территориях, где отсутствуют военные комиссариаты.</w:t>
      </w:r>
    </w:p>
    <w:p w:rsidR="00C95DF1" w:rsidRPr="00A83AB7" w:rsidRDefault="00C95DF1" w:rsidP="00AD5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72A47" w:rsidRPr="00A83AB7" w:rsidRDefault="00472A47" w:rsidP="00472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Раздел 0300</w:t>
      </w:r>
      <w:r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b/>
          <w:sz w:val="24"/>
          <w:szCs w:val="24"/>
        </w:rPr>
        <w:t>«Национальная безопасность и правоохранительная деятельность»</w:t>
      </w:r>
      <w:r w:rsidRPr="00A83AB7">
        <w:rPr>
          <w:rFonts w:ascii="Times New Roman" w:hAnsi="Times New Roman" w:cs="Times New Roman"/>
          <w:sz w:val="24"/>
          <w:szCs w:val="24"/>
        </w:rPr>
        <w:t xml:space="preserve"> финансирование на 2021 год составит </w:t>
      </w:r>
      <w:r w:rsidRPr="00A83AB7">
        <w:rPr>
          <w:rFonts w:ascii="Times New Roman" w:hAnsi="Times New Roman" w:cs="Times New Roman"/>
          <w:b/>
          <w:sz w:val="24"/>
          <w:szCs w:val="24"/>
        </w:rPr>
        <w:t>5,9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рублей.  По данному разделу предусмотрены расходы за счет субвенции из</w:t>
      </w:r>
      <w:r w:rsidRPr="00A83AB7">
        <w:rPr>
          <w:rFonts w:ascii="Times New Roman" w:hAnsi="Times New Roman" w:cs="Times New Roman"/>
          <w:sz w:val="24"/>
          <w:szCs w:val="24"/>
          <w:lang w:bidi="ru-RU"/>
        </w:rPr>
        <w:t xml:space="preserve"> государственного бюджета Республики Саха (Якутия)</w:t>
      </w:r>
      <w:r w:rsidRPr="00A83AB7">
        <w:rPr>
          <w:rFonts w:ascii="Times New Roman" w:hAnsi="Times New Roman" w:cs="Times New Roman"/>
          <w:sz w:val="24"/>
          <w:szCs w:val="24"/>
        </w:rPr>
        <w:t xml:space="preserve"> на выполнение отдельных государственных полномочий по государственной регистрации актов гражданского состояния.</w:t>
      </w:r>
    </w:p>
    <w:p w:rsidR="00472A47" w:rsidRPr="00A83AB7" w:rsidRDefault="00472A47" w:rsidP="00472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671" w:rsidRPr="00A83AB7" w:rsidRDefault="00BC29E5" w:rsidP="00EE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Раздел 0400</w:t>
      </w:r>
      <w:r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b/>
          <w:sz w:val="24"/>
          <w:szCs w:val="24"/>
        </w:rPr>
        <w:t>«Национальная экономика»</w:t>
      </w:r>
      <w:r w:rsidRPr="00A83AB7">
        <w:rPr>
          <w:rFonts w:ascii="Times New Roman" w:hAnsi="Times New Roman" w:cs="Times New Roman"/>
          <w:sz w:val="24"/>
          <w:szCs w:val="24"/>
        </w:rPr>
        <w:t xml:space="preserve"> финансирование на 2021 год составит </w:t>
      </w:r>
      <w:r w:rsidR="00EE2671" w:rsidRPr="00A83AB7">
        <w:rPr>
          <w:rFonts w:ascii="Times New Roman" w:hAnsi="Times New Roman" w:cs="Times New Roman"/>
          <w:b/>
          <w:sz w:val="24"/>
          <w:szCs w:val="24"/>
        </w:rPr>
        <w:t>2 </w:t>
      </w:r>
      <w:r w:rsidR="00107DED" w:rsidRPr="00A83AB7">
        <w:rPr>
          <w:rFonts w:ascii="Times New Roman" w:hAnsi="Times New Roman" w:cs="Times New Roman"/>
          <w:b/>
          <w:sz w:val="24"/>
          <w:szCs w:val="24"/>
        </w:rPr>
        <w:t>581</w:t>
      </w:r>
      <w:r w:rsidR="00EE2671" w:rsidRPr="00A83AB7">
        <w:rPr>
          <w:rFonts w:ascii="Times New Roman" w:hAnsi="Times New Roman" w:cs="Times New Roman"/>
          <w:b/>
          <w:sz w:val="24"/>
          <w:szCs w:val="24"/>
        </w:rPr>
        <w:t>,0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E2671" w:rsidRPr="00A83AB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72A47" w:rsidRPr="00A83AB7" w:rsidRDefault="00472A47" w:rsidP="0047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i/>
          <w:sz w:val="24"/>
          <w:szCs w:val="24"/>
          <w:u w:val="single"/>
        </w:rPr>
        <w:t>подраздел 0405</w:t>
      </w:r>
      <w:r w:rsidRPr="00A83A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</w:rPr>
        <w:t>«Сельское хозяйство и рыболовство» - 531,0 тыс. рублей</w:t>
      </w:r>
      <w:r w:rsidR="00107DED" w:rsidRPr="00A83AB7">
        <w:rPr>
          <w:rFonts w:ascii="Times New Roman" w:hAnsi="Times New Roman" w:cs="Times New Roman"/>
          <w:sz w:val="24"/>
          <w:szCs w:val="24"/>
        </w:rPr>
        <w:t xml:space="preserve"> за счет субвенции из</w:t>
      </w:r>
      <w:r w:rsidR="00107DED" w:rsidRPr="00A83AB7">
        <w:rPr>
          <w:rFonts w:ascii="Times New Roman" w:hAnsi="Times New Roman" w:cs="Times New Roman"/>
          <w:sz w:val="24"/>
          <w:szCs w:val="24"/>
          <w:lang w:bidi="ru-RU"/>
        </w:rPr>
        <w:t xml:space="preserve"> государственного бюджета Республики Саха (Якутия)</w:t>
      </w:r>
      <w:r w:rsidR="00107DED" w:rsidRPr="00A83AB7">
        <w:rPr>
          <w:rFonts w:ascii="Times New Roman" w:hAnsi="Times New Roman" w:cs="Times New Roman"/>
          <w:sz w:val="24"/>
          <w:szCs w:val="24"/>
        </w:rPr>
        <w:t xml:space="preserve"> на выполнение отдельных государственных полномочий на организацию мероприятий по предупреждению и ликвидации болезней животных, их лечение, защите населения от болезней, общих для человека и животных.</w:t>
      </w:r>
    </w:p>
    <w:p w:rsidR="00BC29E5" w:rsidRPr="00A83AB7" w:rsidRDefault="00EE2671" w:rsidP="00EE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i/>
          <w:sz w:val="24"/>
          <w:szCs w:val="24"/>
          <w:u w:val="single"/>
        </w:rPr>
        <w:t>подраздел 0412</w:t>
      </w:r>
      <w:r w:rsidRPr="00A83AB7">
        <w:rPr>
          <w:rFonts w:ascii="Times New Roman" w:hAnsi="Times New Roman" w:cs="Times New Roman"/>
          <w:sz w:val="24"/>
          <w:szCs w:val="24"/>
        </w:rPr>
        <w:t xml:space="preserve"> «Другие вопросы в области национальной экономики» - 2 050,0 </w:t>
      </w:r>
      <w:r w:rsidR="004365A8" w:rsidRPr="00A83AB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83AB7">
        <w:rPr>
          <w:rFonts w:ascii="Times New Roman" w:hAnsi="Times New Roman" w:cs="Times New Roman"/>
          <w:sz w:val="24"/>
          <w:szCs w:val="24"/>
        </w:rPr>
        <w:t>тыс. рублей на расходы по обеспечению деятельности (оказание услуг) муниципальных учреждений</w:t>
      </w:r>
      <w:r w:rsidR="00C95DF1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</w:rPr>
        <w:t xml:space="preserve">и </w:t>
      </w:r>
      <w:r w:rsidR="00C95DF1" w:rsidRPr="00A83AB7">
        <w:rPr>
          <w:rFonts w:ascii="Times New Roman" w:hAnsi="Times New Roman" w:cs="Times New Roman"/>
          <w:sz w:val="24"/>
          <w:szCs w:val="24"/>
        </w:rPr>
        <w:t>расходы по управлению муниципальным имуществом и земельными ресурсами</w:t>
      </w:r>
      <w:r w:rsidR="004365A8" w:rsidRPr="00A83AB7">
        <w:rPr>
          <w:rFonts w:ascii="Times New Roman" w:hAnsi="Times New Roman" w:cs="Times New Roman"/>
          <w:sz w:val="24"/>
          <w:szCs w:val="24"/>
        </w:rPr>
        <w:t>.</w:t>
      </w:r>
    </w:p>
    <w:p w:rsidR="00C95DF1" w:rsidRPr="00A83AB7" w:rsidRDefault="00C95DF1" w:rsidP="00BC29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9E5" w:rsidRPr="00A83AB7" w:rsidRDefault="00BC29E5" w:rsidP="00BC2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Раздел 0500</w:t>
      </w:r>
      <w:r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b/>
          <w:sz w:val="24"/>
          <w:szCs w:val="24"/>
        </w:rPr>
        <w:t>«Жилищно-коммунальное хозяйство»,</w:t>
      </w:r>
      <w:r w:rsidRPr="00A83AB7">
        <w:rPr>
          <w:rFonts w:ascii="Times New Roman" w:hAnsi="Times New Roman" w:cs="Times New Roman"/>
          <w:sz w:val="24"/>
          <w:szCs w:val="24"/>
        </w:rPr>
        <w:t xml:space="preserve"> финансирование на 2021 год составит </w:t>
      </w:r>
      <w:r w:rsidR="00C95DF1" w:rsidRPr="00A83AB7">
        <w:rPr>
          <w:rFonts w:ascii="Times New Roman" w:hAnsi="Times New Roman" w:cs="Times New Roman"/>
          <w:b/>
          <w:sz w:val="24"/>
          <w:szCs w:val="24"/>
        </w:rPr>
        <w:t>5 394,7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C95DF1" w:rsidRPr="00A83AB7" w:rsidRDefault="00BC29E5" w:rsidP="00BC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i/>
          <w:sz w:val="24"/>
          <w:szCs w:val="24"/>
          <w:u w:val="single"/>
        </w:rPr>
        <w:t>подраздел 0501</w:t>
      </w:r>
      <w:r w:rsidRPr="00A83AB7">
        <w:rPr>
          <w:rFonts w:ascii="Times New Roman" w:hAnsi="Times New Roman" w:cs="Times New Roman"/>
          <w:i/>
          <w:sz w:val="24"/>
          <w:szCs w:val="24"/>
        </w:rPr>
        <w:t xml:space="preserve"> «Жилищное хозяйство»</w:t>
      </w:r>
      <w:r w:rsidRPr="00A83AB7">
        <w:rPr>
          <w:rFonts w:ascii="Times New Roman" w:hAnsi="Times New Roman" w:cs="Times New Roman"/>
          <w:sz w:val="24"/>
          <w:szCs w:val="24"/>
        </w:rPr>
        <w:t xml:space="preserve"> – </w:t>
      </w:r>
      <w:r w:rsidR="00C95DF1" w:rsidRPr="00A83AB7">
        <w:rPr>
          <w:rFonts w:ascii="Times New Roman" w:hAnsi="Times New Roman" w:cs="Times New Roman"/>
          <w:sz w:val="24"/>
          <w:szCs w:val="24"/>
        </w:rPr>
        <w:t>4 258,9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рублей. По данному подразделу предусмотрены расходы на </w:t>
      </w:r>
      <w:r w:rsidR="00C95DF1" w:rsidRPr="00A83AB7">
        <w:rPr>
          <w:rFonts w:ascii="Times New Roman" w:hAnsi="Times New Roman" w:cs="Times New Roman"/>
          <w:sz w:val="24"/>
          <w:szCs w:val="24"/>
        </w:rPr>
        <w:t>исполнение судебных решений о взыскании из бюджета по искам юридических и физических лиц;</w:t>
      </w:r>
    </w:p>
    <w:p w:rsidR="00BC29E5" w:rsidRPr="00A83AB7" w:rsidRDefault="00BC29E5" w:rsidP="00BC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подраздел 0502 </w:t>
      </w:r>
      <w:r w:rsidRPr="00A83AB7">
        <w:rPr>
          <w:rFonts w:ascii="Times New Roman" w:hAnsi="Times New Roman" w:cs="Times New Roman"/>
          <w:i/>
          <w:sz w:val="24"/>
          <w:szCs w:val="24"/>
        </w:rPr>
        <w:t>«Коммунальное хозяйство»</w:t>
      </w:r>
      <w:r w:rsidRPr="00A83AB7">
        <w:rPr>
          <w:rFonts w:ascii="Times New Roman" w:hAnsi="Times New Roman" w:cs="Times New Roman"/>
          <w:sz w:val="24"/>
          <w:szCs w:val="24"/>
        </w:rPr>
        <w:t xml:space="preserve"> - </w:t>
      </w:r>
      <w:r w:rsidR="00C95DF1" w:rsidRPr="00A83AB7">
        <w:rPr>
          <w:rFonts w:ascii="Times New Roman" w:hAnsi="Times New Roman" w:cs="Times New Roman"/>
          <w:sz w:val="24"/>
          <w:szCs w:val="24"/>
        </w:rPr>
        <w:t>100,0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95DF1" w:rsidRPr="00A83AB7">
        <w:rPr>
          <w:rFonts w:ascii="Times New Roman" w:hAnsi="Times New Roman" w:cs="Times New Roman"/>
          <w:sz w:val="24"/>
          <w:szCs w:val="24"/>
        </w:rPr>
        <w:t xml:space="preserve"> на закупку товаров, работ и услуг для обеспечения государственных (муниципальных) нужд;</w:t>
      </w:r>
    </w:p>
    <w:p w:rsidR="00C95DF1" w:rsidRPr="00A83AB7" w:rsidRDefault="00C95DF1" w:rsidP="00BC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подраздел 0503</w:t>
      </w:r>
      <w:r w:rsidRPr="00A83A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</w:rPr>
        <w:t xml:space="preserve">  «Благоустройство» - 1 035,8 тыс. рублей на оплату энергоресурсов </w:t>
      </w:r>
      <w:r w:rsidR="004365A8" w:rsidRPr="00A83AB7">
        <w:rPr>
          <w:rFonts w:ascii="Times New Roman" w:hAnsi="Times New Roman" w:cs="Times New Roman"/>
          <w:sz w:val="24"/>
          <w:szCs w:val="24"/>
        </w:rPr>
        <w:t xml:space="preserve">и </w:t>
      </w:r>
      <w:r w:rsidRPr="00A83AB7">
        <w:rPr>
          <w:rFonts w:ascii="Times New Roman" w:hAnsi="Times New Roman" w:cs="Times New Roman"/>
          <w:sz w:val="24"/>
          <w:szCs w:val="24"/>
        </w:rPr>
        <w:t>прочей закупки товаров, работ и услуг для обеспечения госу</w:t>
      </w:r>
      <w:r w:rsidR="004365A8" w:rsidRPr="00A83AB7">
        <w:rPr>
          <w:rFonts w:ascii="Times New Roman" w:hAnsi="Times New Roman" w:cs="Times New Roman"/>
          <w:sz w:val="24"/>
          <w:szCs w:val="24"/>
        </w:rPr>
        <w:t>дарственных (муниципальных) нужд.</w:t>
      </w:r>
    </w:p>
    <w:p w:rsidR="004365A8" w:rsidRPr="00A83AB7" w:rsidRDefault="004365A8" w:rsidP="00BC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5A8" w:rsidRPr="00A83AB7" w:rsidRDefault="004365A8" w:rsidP="00BC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ab/>
      </w:r>
      <w:r w:rsidRPr="00A83AB7">
        <w:rPr>
          <w:rFonts w:ascii="Times New Roman" w:hAnsi="Times New Roman" w:cs="Times New Roman"/>
          <w:b/>
          <w:sz w:val="24"/>
          <w:szCs w:val="24"/>
        </w:rPr>
        <w:t>Раздел 0800 «Культура и кинематография»</w:t>
      </w:r>
      <w:r w:rsidRPr="00A83AB7">
        <w:rPr>
          <w:rFonts w:ascii="Times New Roman" w:hAnsi="Times New Roman" w:cs="Times New Roman"/>
          <w:sz w:val="24"/>
          <w:szCs w:val="24"/>
        </w:rPr>
        <w:t xml:space="preserve">, финансирование на 2021 год составит </w:t>
      </w:r>
      <w:r w:rsidRPr="00A83AB7">
        <w:rPr>
          <w:rFonts w:ascii="Times New Roman" w:hAnsi="Times New Roman" w:cs="Times New Roman"/>
          <w:b/>
          <w:sz w:val="24"/>
          <w:szCs w:val="24"/>
        </w:rPr>
        <w:t>23 000,0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C29E5" w:rsidRPr="00A83AB7" w:rsidRDefault="00BC29E5" w:rsidP="00BC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9E5" w:rsidRPr="00A83AB7" w:rsidRDefault="00BC29E5" w:rsidP="00BC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ab/>
        <w:t>Раздел 1000</w:t>
      </w:r>
      <w:r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b/>
          <w:sz w:val="24"/>
          <w:szCs w:val="24"/>
        </w:rPr>
        <w:t>«Социальная политика»,</w:t>
      </w:r>
      <w:r w:rsidRPr="00A83AB7">
        <w:rPr>
          <w:rFonts w:ascii="Times New Roman" w:hAnsi="Times New Roman" w:cs="Times New Roman"/>
          <w:sz w:val="24"/>
          <w:szCs w:val="24"/>
        </w:rPr>
        <w:t xml:space="preserve"> финансирование на 2021 год составит      </w:t>
      </w:r>
      <w:r w:rsidR="004365A8" w:rsidRPr="00A83AB7">
        <w:rPr>
          <w:rFonts w:ascii="Times New Roman" w:hAnsi="Times New Roman" w:cs="Times New Roman"/>
          <w:b/>
          <w:sz w:val="24"/>
          <w:szCs w:val="24"/>
        </w:rPr>
        <w:t>1 467,0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C29E5" w:rsidRPr="00A83AB7" w:rsidRDefault="00BC29E5" w:rsidP="00BC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i/>
          <w:sz w:val="24"/>
          <w:szCs w:val="24"/>
          <w:u w:val="single"/>
        </w:rPr>
        <w:t>подраздел 1001 «Пенсионное обеспечение»</w:t>
      </w:r>
      <w:r w:rsidRPr="00A83AB7">
        <w:rPr>
          <w:rFonts w:ascii="Times New Roman" w:hAnsi="Times New Roman" w:cs="Times New Roman"/>
          <w:sz w:val="24"/>
          <w:szCs w:val="24"/>
        </w:rPr>
        <w:t xml:space="preserve"> – </w:t>
      </w:r>
      <w:r w:rsidR="004365A8" w:rsidRPr="00A83AB7">
        <w:rPr>
          <w:rFonts w:ascii="Times New Roman" w:hAnsi="Times New Roman" w:cs="Times New Roman"/>
          <w:sz w:val="24"/>
          <w:szCs w:val="24"/>
        </w:rPr>
        <w:t>1 467,0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руб. на выплату доплаты к пенсии лицам,</w:t>
      </w:r>
      <w:r w:rsidRPr="00A83AB7">
        <w:rPr>
          <w:rFonts w:ascii="Times New Roman" w:hAnsi="Times New Roman" w:cs="Times New Roman"/>
          <w:sz w:val="24"/>
          <w:szCs w:val="24"/>
          <w:lang w:bidi="ru-RU"/>
        </w:rPr>
        <w:t xml:space="preserve"> замещающим должности муниципальной службы</w:t>
      </w:r>
      <w:r w:rsidR="004365A8" w:rsidRPr="00A83AB7">
        <w:rPr>
          <w:rFonts w:ascii="Times New Roman" w:hAnsi="Times New Roman" w:cs="Times New Roman"/>
          <w:sz w:val="24"/>
          <w:szCs w:val="24"/>
        </w:rPr>
        <w:t>.</w:t>
      </w:r>
    </w:p>
    <w:p w:rsidR="004365A8" w:rsidRPr="00A83AB7" w:rsidRDefault="004365A8" w:rsidP="00BC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5A8" w:rsidRPr="00A83AB7" w:rsidRDefault="004365A8" w:rsidP="00BC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ab/>
      </w:r>
      <w:r w:rsidRPr="00A83AB7">
        <w:rPr>
          <w:rFonts w:ascii="Times New Roman" w:hAnsi="Times New Roman" w:cs="Times New Roman"/>
          <w:b/>
          <w:sz w:val="24"/>
          <w:szCs w:val="24"/>
        </w:rPr>
        <w:t>Раздел 1100 «Физическая культура и спорт»</w:t>
      </w:r>
      <w:r w:rsidR="00B84C46" w:rsidRPr="00A83AB7">
        <w:rPr>
          <w:rFonts w:ascii="Times New Roman" w:hAnsi="Times New Roman" w:cs="Times New Roman"/>
          <w:sz w:val="24"/>
          <w:szCs w:val="24"/>
        </w:rPr>
        <w:t xml:space="preserve">, финансирование на 2021 год составит </w:t>
      </w:r>
      <w:r w:rsidR="00B84C46" w:rsidRPr="00A83AB7">
        <w:rPr>
          <w:rFonts w:ascii="Times New Roman" w:hAnsi="Times New Roman" w:cs="Times New Roman"/>
          <w:b/>
          <w:sz w:val="24"/>
          <w:szCs w:val="24"/>
        </w:rPr>
        <w:t>423,8</w:t>
      </w:r>
      <w:r w:rsidR="00B84C46" w:rsidRPr="00A83AB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4C46" w:rsidRPr="00A83AB7" w:rsidRDefault="00B84C46" w:rsidP="00BC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369" w:rsidRPr="00A83AB7" w:rsidRDefault="00B84C46" w:rsidP="00BC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ab/>
      </w:r>
      <w:r w:rsidRPr="00A83AB7">
        <w:rPr>
          <w:rFonts w:ascii="Times New Roman" w:hAnsi="Times New Roman" w:cs="Times New Roman"/>
          <w:b/>
          <w:sz w:val="24"/>
          <w:szCs w:val="24"/>
        </w:rPr>
        <w:t>Раздел 1300 « Обслуживание государственного и муниципального долга»</w:t>
      </w:r>
      <w:r w:rsidRPr="00A83AB7">
        <w:rPr>
          <w:rFonts w:ascii="Times New Roman" w:hAnsi="Times New Roman" w:cs="Times New Roman"/>
          <w:sz w:val="24"/>
          <w:szCs w:val="24"/>
        </w:rPr>
        <w:t xml:space="preserve">, финансирование на 2021 год составит </w:t>
      </w:r>
      <w:r w:rsidRPr="00A83AB7">
        <w:rPr>
          <w:rFonts w:ascii="Times New Roman" w:hAnsi="Times New Roman" w:cs="Times New Roman"/>
          <w:b/>
          <w:sz w:val="24"/>
          <w:szCs w:val="24"/>
        </w:rPr>
        <w:t>46,8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72369" w:rsidRPr="00A83AB7" w:rsidRDefault="00F72369" w:rsidP="00BC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9E5" w:rsidRPr="00A83AB7" w:rsidRDefault="00804EF8" w:rsidP="00F72369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ab/>
      </w:r>
      <w:r w:rsidRPr="00A83AB7">
        <w:rPr>
          <w:rFonts w:ascii="Times New Roman" w:hAnsi="Times New Roman" w:cs="Times New Roman"/>
          <w:b/>
          <w:sz w:val="24"/>
          <w:szCs w:val="24"/>
        </w:rPr>
        <w:t>Анализом установлено</w:t>
      </w:r>
      <w:r w:rsidRPr="00A83AB7">
        <w:rPr>
          <w:rFonts w:ascii="Times New Roman" w:hAnsi="Times New Roman" w:cs="Times New Roman"/>
          <w:sz w:val="24"/>
          <w:szCs w:val="24"/>
        </w:rPr>
        <w:t>, согласно графика возврата основного долга и процентов за пользование по бюджетному кредиту в соответствии с Соглашением № 1 от 18.12.2020 года о реструктуризации обязательств к договору № 1 от 06.12.2019г, сумма начисленных процентов за пользование бюджетным кредитом в 2021 году составляет 70,6 тыс. рублей, что на 23,8 тыс. рублей больше запланированного финансирования в Проекте бюджета.</w:t>
      </w:r>
      <w:r w:rsidR="00E8724F" w:rsidRPr="00A83AB7">
        <w:rPr>
          <w:rFonts w:ascii="Times New Roman" w:eastAsia="Times New Roman" w:hAnsi="Times New Roman" w:cs="Times New Roman"/>
          <w:sz w:val="24"/>
          <w:szCs w:val="24"/>
        </w:rPr>
        <w:t xml:space="preserve"> Данное несоответствие может привести, в дальнейшем, к потребности дополнительного финансирования.</w:t>
      </w:r>
    </w:p>
    <w:p w:rsidR="00B84C46" w:rsidRPr="00A83AB7" w:rsidRDefault="00BC29E5" w:rsidP="00B84C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3AB7">
        <w:rPr>
          <w:rFonts w:ascii="Times New Roman" w:hAnsi="Times New Roman" w:cs="Times New Roman"/>
          <w:b/>
          <w:i/>
          <w:sz w:val="24"/>
          <w:szCs w:val="24"/>
        </w:rPr>
        <w:t xml:space="preserve">В Контрольно-счетную палату МО «Нерюнгринский район» не предоставлены финансово-экономические обоснования расходной части бюджета. </w:t>
      </w:r>
      <w:r w:rsidR="00B84C46" w:rsidRPr="00A83A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Не предоставлена бюджетная смета Администрации </w:t>
      </w:r>
      <w:r w:rsidR="000D30BA" w:rsidRPr="00A83AB7">
        <w:rPr>
          <w:rFonts w:ascii="Times New Roman" w:eastAsia="Calibri" w:hAnsi="Times New Roman" w:cs="Times New Roman"/>
          <w:b/>
          <w:i/>
          <w:sz w:val="24"/>
          <w:szCs w:val="24"/>
        </w:rPr>
        <w:t>городского поселения «Посё</w:t>
      </w:r>
      <w:r w:rsidR="00B84C46" w:rsidRPr="00A83A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лок Серебряный Бор» </w:t>
      </w:r>
      <w:r w:rsidR="00B84C46" w:rsidRPr="00A83AB7">
        <w:rPr>
          <w:rFonts w:ascii="Times New Roman" w:hAnsi="Times New Roman" w:cs="Times New Roman"/>
          <w:b/>
          <w:i/>
          <w:sz w:val="24"/>
          <w:szCs w:val="24"/>
        </w:rPr>
        <w:t>Нерюнгринского района.</w:t>
      </w:r>
    </w:p>
    <w:p w:rsidR="00BC29E5" w:rsidRPr="00A83AB7" w:rsidRDefault="00BC29E5" w:rsidP="00BC29E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2369" w:rsidRPr="00A83AB7" w:rsidRDefault="00F72369" w:rsidP="00BC29E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6F63" w:rsidRPr="00A83AB7" w:rsidRDefault="004B57BA" w:rsidP="00E52E3C">
      <w:pPr>
        <w:pStyle w:val="8"/>
        <w:spacing w:before="0" w:after="0"/>
        <w:jc w:val="both"/>
        <w:rPr>
          <w:b/>
          <w:i w:val="0"/>
          <w:sz w:val="28"/>
          <w:szCs w:val="28"/>
        </w:rPr>
      </w:pPr>
      <w:r w:rsidRPr="00A83AB7">
        <w:rPr>
          <w:b/>
          <w:i w:val="0"/>
          <w:sz w:val="28"/>
          <w:szCs w:val="28"/>
        </w:rPr>
        <w:t xml:space="preserve">6. </w:t>
      </w:r>
      <w:r w:rsidR="004A55A7" w:rsidRPr="00A83AB7">
        <w:rPr>
          <w:b/>
          <w:i w:val="0"/>
          <w:sz w:val="28"/>
          <w:szCs w:val="28"/>
        </w:rPr>
        <w:t>Источники финансирования дефицита</w:t>
      </w:r>
      <w:r w:rsidR="000D30BA" w:rsidRPr="00A83AB7">
        <w:rPr>
          <w:b/>
          <w:i w:val="0"/>
          <w:sz w:val="28"/>
          <w:szCs w:val="28"/>
        </w:rPr>
        <w:t xml:space="preserve"> </w:t>
      </w:r>
      <w:r w:rsidR="004A55A7" w:rsidRPr="00A83AB7">
        <w:rPr>
          <w:b/>
          <w:i w:val="0"/>
          <w:sz w:val="28"/>
          <w:szCs w:val="28"/>
        </w:rPr>
        <w:t>бюджета</w:t>
      </w:r>
      <w:r w:rsidR="000D30BA" w:rsidRPr="00A83AB7">
        <w:rPr>
          <w:b/>
          <w:i w:val="0"/>
          <w:sz w:val="28"/>
          <w:szCs w:val="28"/>
        </w:rPr>
        <w:t xml:space="preserve"> городского поселения  «Посё</w:t>
      </w:r>
      <w:r w:rsidR="00D635BB" w:rsidRPr="00A83AB7">
        <w:rPr>
          <w:b/>
          <w:i w:val="0"/>
          <w:sz w:val="28"/>
          <w:szCs w:val="28"/>
        </w:rPr>
        <w:t>лок Серебряный Бор»</w:t>
      </w:r>
      <w:r w:rsidR="00F00C70" w:rsidRPr="00A83AB7">
        <w:rPr>
          <w:b/>
          <w:i w:val="0"/>
          <w:sz w:val="28"/>
          <w:szCs w:val="28"/>
        </w:rPr>
        <w:t xml:space="preserve"> Нерюнгринского района на </w:t>
      </w:r>
      <w:r w:rsidR="00F251F6" w:rsidRPr="00A83AB7">
        <w:rPr>
          <w:b/>
          <w:i w:val="0"/>
          <w:sz w:val="28"/>
          <w:szCs w:val="28"/>
        </w:rPr>
        <w:t>20</w:t>
      </w:r>
      <w:r w:rsidR="00006F63" w:rsidRPr="00A83AB7">
        <w:rPr>
          <w:b/>
          <w:i w:val="0"/>
          <w:sz w:val="28"/>
          <w:szCs w:val="28"/>
        </w:rPr>
        <w:t>21</w:t>
      </w:r>
      <w:r w:rsidR="004A55A7" w:rsidRPr="00A83AB7">
        <w:rPr>
          <w:b/>
          <w:i w:val="0"/>
          <w:sz w:val="28"/>
          <w:szCs w:val="28"/>
        </w:rPr>
        <w:t xml:space="preserve"> год</w:t>
      </w:r>
    </w:p>
    <w:p w:rsidR="00E52E3C" w:rsidRPr="00A83AB7" w:rsidRDefault="00E52E3C" w:rsidP="00F72369"/>
    <w:p w:rsidR="008A2990" w:rsidRPr="00A83AB7" w:rsidRDefault="008A2990" w:rsidP="00F72369">
      <w:pPr>
        <w:spacing w:after="0"/>
        <w:ind w:right="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источниках финансирования дефицита бюджета </w:t>
      </w:r>
      <w:r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городского поселения «Поселок Серебряный Бор» </w:t>
      </w:r>
      <w:r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Нерюнгринского района на 2021 год запланирован профицит бюджета в объеме 1 600,0 тыс. рублей, который в полном объеме направляется на погашение, бюджетного кредита, полученного ранее из бюджета муниципального образования «Нерюнгринский район» в размере </w:t>
      </w:r>
      <w:r w:rsidR="00E1551C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>4 749,00 тыс. рублей</w:t>
      </w:r>
      <w:r w:rsidR="00457155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Согласно </w:t>
      </w:r>
      <w:r w:rsidR="00DB1C45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>соглашения</w:t>
      </w:r>
      <w:r w:rsidR="00457155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1 от </w:t>
      </w:r>
      <w:r w:rsidR="00DB1C45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>18.12.2020</w:t>
      </w:r>
      <w:r w:rsidR="00457155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</w:t>
      </w:r>
      <w:r w:rsidR="00DB1C45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>о реструктуризации обязательств к Договору № 1 от 06.12.2019 года о предоставлении из бюджета Нерюнгринского района бюджетного кредита городскому поселению «Посёлок Серебряный Бор» Нерюнгринского района</w:t>
      </w:r>
      <w:r w:rsidR="00457155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возврат основного долга и процентов за пользование по бюджетному кредиту производится поэтапно, в том числе:             31.12.2020 </w:t>
      </w:r>
      <w:r w:rsidR="00361E1C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457155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61E1C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457155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рублей; 31.12.2021 -  1 600,0 тыс. рублей, </w:t>
      </w:r>
      <w:r w:rsidR="00361E1C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>25.10</w:t>
      </w:r>
      <w:r w:rsidR="00457155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>.2022 – 1</w:t>
      </w:r>
      <w:r w:rsidR="00361E1C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600,0  тыс. рублей; 25.10.2023 – 1 549,0 тыс. рублей.</w:t>
      </w:r>
    </w:p>
    <w:p w:rsidR="00F72369" w:rsidRPr="00A83AB7" w:rsidRDefault="00F72369" w:rsidP="00361E1C">
      <w:pPr>
        <w:spacing w:after="0" w:line="240" w:lineRule="auto"/>
        <w:ind w:right="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369" w:rsidRPr="00A83AB7" w:rsidRDefault="00F72369" w:rsidP="00361E1C">
      <w:pPr>
        <w:spacing w:after="0" w:line="240" w:lineRule="auto"/>
        <w:ind w:right="2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2369" w:rsidRPr="00A83AB7" w:rsidRDefault="00F72369" w:rsidP="00361E1C">
      <w:pPr>
        <w:spacing w:after="0" w:line="240" w:lineRule="auto"/>
        <w:ind w:right="2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64AF" w:rsidRPr="00A83AB7" w:rsidRDefault="001764AF" w:rsidP="00361E1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83AB7">
        <w:rPr>
          <w:rFonts w:ascii="Times New Roman" w:hAnsi="Times New Roman" w:cs="Times New Roman"/>
          <w:sz w:val="24"/>
          <w:szCs w:val="24"/>
        </w:rPr>
        <w:tab/>
      </w:r>
      <w:r w:rsidRPr="00A83AB7">
        <w:rPr>
          <w:rFonts w:ascii="Times New Roman" w:hAnsi="Times New Roman" w:cs="Times New Roman"/>
          <w:sz w:val="24"/>
          <w:szCs w:val="24"/>
        </w:rPr>
        <w:tab/>
      </w:r>
      <w:r w:rsidRPr="00A83AB7">
        <w:rPr>
          <w:rFonts w:ascii="Times New Roman" w:hAnsi="Times New Roman" w:cs="Times New Roman"/>
          <w:sz w:val="24"/>
          <w:szCs w:val="24"/>
        </w:rPr>
        <w:tab/>
      </w:r>
      <w:r w:rsidRPr="00A83AB7">
        <w:rPr>
          <w:rFonts w:ascii="Times New Roman" w:hAnsi="Times New Roman" w:cs="Times New Roman"/>
          <w:sz w:val="24"/>
          <w:szCs w:val="24"/>
        </w:rPr>
        <w:tab/>
      </w:r>
      <w:r w:rsidRPr="00A83AB7">
        <w:rPr>
          <w:rFonts w:ascii="Times New Roman" w:hAnsi="Times New Roman" w:cs="Times New Roman"/>
          <w:sz w:val="24"/>
          <w:szCs w:val="24"/>
        </w:rPr>
        <w:tab/>
      </w:r>
      <w:r w:rsidRPr="00A83AB7">
        <w:rPr>
          <w:rFonts w:ascii="Times New Roman" w:hAnsi="Times New Roman" w:cs="Times New Roman"/>
          <w:sz w:val="24"/>
          <w:szCs w:val="24"/>
        </w:rPr>
        <w:tab/>
      </w:r>
      <w:r w:rsidRPr="00A83AB7">
        <w:rPr>
          <w:rFonts w:ascii="Times New Roman" w:hAnsi="Times New Roman" w:cs="Times New Roman"/>
          <w:sz w:val="24"/>
          <w:szCs w:val="24"/>
        </w:rPr>
        <w:tab/>
      </w:r>
      <w:r w:rsidRPr="00A83AB7">
        <w:rPr>
          <w:rFonts w:ascii="Times New Roman" w:hAnsi="Times New Roman" w:cs="Times New Roman"/>
          <w:sz w:val="24"/>
          <w:szCs w:val="24"/>
        </w:rPr>
        <w:tab/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678"/>
        <w:gridCol w:w="2693"/>
      </w:tblGrid>
      <w:tr w:rsidR="00A83AB7" w:rsidRPr="00A83AB7" w:rsidTr="003C1A22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AF" w:rsidRPr="00A83AB7" w:rsidRDefault="001764AF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AF" w:rsidRPr="00A83AB7" w:rsidRDefault="001764AF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AB7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A83AB7" w:rsidRPr="00A83AB7" w:rsidTr="003C1A22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AF" w:rsidRPr="00A83AB7" w:rsidRDefault="001764AF" w:rsidP="00E7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AF" w:rsidRPr="00A83AB7" w:rsidRDefault="00006F63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</w:rPr>
              <w:t>1 600,0</w:t>
            </w:r>
          </w:p>
        </w:tc>
      </w:tr>
      <w:tr w:rsidR="00A83AB7" w:rsidRPr="00A83AB7" w:rsidTr="003C1A22">
        <w:trPr>
          <w:trHeight w:val="6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AF" w:rsidRPr="00A83AB7" w:rsidRDefault="001764AF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AF" w:rsidRPr="00A83AB7" w:rsidRDefault="00006F63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</w:rPr>
              <w:t>1 600,0</w:t>
            </w:r>
          </w:p>
        </w:tc>
      </w:tr>
      <w:tr w:rsidR="00A83AB7" w:rsidRPr="00A83AB7" w:rsidTr="003C1A22">
        <w:trPr>
          <w:trHeight w:val="52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AF" w:rsidRPr="00A83AB7" w:rsidRDefault="001764AF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AF" w:rsidRPr="00A83AB7" w:rsidRDefault="00006F63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</w:rPr>
              <w:t>1 600,0</w:t>
            </w:r>
          </w:p>
        </w:tc>
      </w:tr>
      <w:tr w:rsidR="00A83AB7" w:rsidRPr="00A83AB7" w:rsidTr="003C1A22">
        <w:trPr>
          <w:trHeight w:val="8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AF" w:rsidRPr="00A83AB7" w:rsidRDefault="001764AF" w:rsidP="00E706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3AB7">
              <w:rPr>
                <w:rFonts w:ascii="Times New Roman" w:eastAsia="Times New Roman" w:hAnsi="Times New Roman" w:cs="Times New Roman"/>
                <w:i/>
                <w:iCs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AF" w:rsidRPr="00A83AB7" w:rsidRDefault="001764AF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AB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83AB7" w:rsidRPr="00A83AB7" w:rsidTr="003C1A22">
        <w:trPr>
          <w:trHeight w:val="8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AF" w:rsidRPr="00A83AB7" w:rsidRDefault="001764AF" w:rsidP="00E706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3AB7">
              <w:rPr>
                <w:rFonts w:ascii="Times New Roman" w:eastAsia="Times New Roman" w:hAnsi="Times New Roman" w:cs="Times New Roman"/>
                <w:i/>
                <w:iCs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AF" w:rsidRPr="00A83AB7" w:rsidRDefault="00006F63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AB7">
              <w:rPr>
                <w:rFonts w:ascii="Times New Roman" w:eastAsia="Times New Roman" w:hAnsi="Times New Roman" w:cs="Times New Roman"/>
              </w:rPr>
              <w:t>-1 600,0</w:t>
            </w:r>
          </w:p>
        </w:tc>
      </w:tr>
      <w:tr w:rsidR="00A83AB7" w:rsidRPr="00A83AB7" w:rsidTr="003C1A22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AF" w:rsidRPr="00A83AB7" w:rsidRDefault="001764AF" w:rsidP="00E7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AF" w:rsidRPr="00A83AB7" w:rsidRDefault="001764AF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3AB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A83AB7" w:rsidRPr="00A83AB7" w:rsidTr="003C1A22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AF" w:rsidRPr="00A83AB7" w:rsidRDefault="001764AF" w:rsidP="00E706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3AB7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AF" w:rsidRPr="00A83AB7" w:rsidRDefault="00006F63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AB7">
              <w:rPr>
                <w:rFonts w:ascii="Times New Roman" w:eastAsia="Times New Roman" w:hAnsi="Times New Roman" w:cs="Times New Roman"/>
              </w:rPr>
              <w:t>-49 244,8</w:t>
            </w:r>
          </w:p>
        </w:tc>
      </w:tr>
      <w:tr w:rsidR="00A83AB7" w:rsidRPr="00A83AB7" w:rsidTr="003C1A22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AF" w:rsidRPr="00A83AB7" w:rsidRDefault="001764AF" w:rsidP="00E706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3AB7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AF" w:rsidRPr="00A83AB7" w:rsidRDefault="00006F63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AB7">
              <w:rPr>
                <w:rFonts w:ascii="Times New Roman" w:eastAsia="Times New Roman" w:hAnsi="Times New Roman" w:cs="Times New Roman"/>
              </w:rPr>
              <w:t>49 244,8</w:t>
            </w:r>
          </w:p>
        </w:tc>
      </w:tr>
    </w:tbl>
    <w:p w:rsidR="008A2990" w:rsidRPr="00A83AB7" w:rsidRDefault="008A2990" w:rsidP="00BE3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90" w:rsidRPr="00A83AB7" w:rsidRDefault="008A2990" w:rsidP="00BE3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F97" w:rsidRPr="00A83AB7" w:rsidRDefault="004B57BA" w:rsidP="001F0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AB7">
        <w:rPr>
          <w:rFonts w:ascii="Times New Roman" w:hAnsi="Times New Roman" w:cs="Times New Roman"/>
          <w:b/>
          <w:sz w:val="28"/>
          <w:szCs w:val="28"/>
        </w:rPr>
        <w:t>7</w:t>
      </w:r>
      <w:r w:rsidR="004A55A7" w:rsidRPr="00A83AB7">
        <w:rPr>
          <w:rFonts w:ascii="Times New Roman" w:hAnsi="Times New Roman" w:cs="Times New Roman"/>
          <w:b/>
          <w:sz w:val="28"/>
          <w:szCs w:val="28"/>
        </w:rPr>
        <w:t>.</w:t>
      </w:r>
      <w:r w:rsidR="00E52E3C" w:rsidRPr="00A83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A83AB7">
        <w:rPr>
          <w:rFonts w:ascii="Times New Roman" w:hAnsi="Times New Roman" w:cs="Times New Roman"/>
          <w:b/>
          <w:sz w:val="28"/>
          <w:szCs w:val="28"/>
        </w:rPr>
        <w:t xml:space="preserve">Объем муниципального внутреннего долга </w:t>
      </w:r>
      <w:r w:rsidR="00FD251D" w:rsidRPr="00A83AB7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A553F5" w:rsidRPr="00A83AB7">
        <w:rPr>
          <w:rFonts w:ascii="Times New Roman" w:hAnsi="Times New Roman" w:cs="Times New Roman"/>
          <w:b/>
          <w:sz w:val="28"/>
          <w:szCs w:val="28"/>
        </w:rPr>
        <w:t xml:space="preserve"> «Поселок Серебряный Б</w:t>
      </w:r>
      <w:r w:rsidR="008A60EE" w:rsidRPr="00A83AB7">
        <w:rPr>
          <w:rFonts w:ascii="Times New Roman" w:hAnsi="Times New Roman" w:cs="Times New Roman"/>
          <w:b/>
          <w:sz w:val="28"/>
          <w:szCs w:val="28"/>
        </w:rPr>
        <w:t>о</w:t>
      </w:r>
      <w:r w:rsidR="00E52E3C" w:rsidRPr="00A83AB7">
        <w:rPr>
          <w:rFonts w:ascii="Times New Roman" w:hAnsi="Times New Roman" w:cs="Times New Roman"/>
          <w:b/>
          <w:sz w:val="28"/>
          <w:szCs w:val="28"/>
        </w:rPr>
        <w:t>р» Нерюнгринского района на 2021</w:t>
      </w:r>
      <w:r w:rsidR="008A60EE" w:rsidRPr="00A83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8A1" w:rsidRPr="00A83AB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12AD3" w:rsidRPr="00A83AB7" w:rsidRDefault="00312AD3" w:rsidP="0007702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38A1" w:rsidRPr="00A83AB7" w:rsidRDefault="009F38A1" w:rsidP="009F38A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состоянию на 01.01.20</w:t>
      </w:r>
      <w:r w:rsidR="006741A8"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объем муниципального внутреннего долга составит </w:t>
      </w:r>
      <w:r w:rsidR="0004053E"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>4 749</w:t>
      </w:r>
      <w:r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,0 тыс. рублей. </w:t>
      </w:r>
    </w:p>
    <w:p w:rsidR="009F38A1" w:rsidRPr="00A83AB7" w:rsidRDefault="009F38A1" w:rsidP="009F38A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highlight w:val="yellow"/>
          <w:lang w:eastAsia="en-US"/>
        </w:rPr>
      </w:pPr>
      <w:r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Предельный объем муниципального долга соответствует статье 107 Бюджетного кодекса Российской Федерации. </w:t>
      </w:r>
    </w:p>
    <w:p w:rsidR="009F38A1" w:rsidRPr="00A83AB7" w:rsidRDefault="009F38A1" w:rsidP="009F38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>Долговая нагрузка на бюджет городского поселения «Посёлок Серебряный Бор» Нерюнгринского района или отношение объема муниципального внутреннего долга к налоговым и неналоговым (собственным)  доходам бюджета</w:t>
      </w:r>
      <w:r w:rsidR="0004053E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ожидаемая в 2020 году</w:t>
      </w:r>
      <w:r w:rsidR="0004053E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составит </w:t>
      </w:r>
      <w:r w:rsidR="00303C83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>15,7</w:t>
      </w:r>
      <w:r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или 4 749,0 тыс. рублей. </w:t>
      </w:r>
    </w:p>
    <w:p w:rsidR="009F38A1" w:rsidRPr="00A83AB7" w:rsidRDefault="009F38A1" w:rsidP="009F38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принимаемым проектом решения о бюджете </w:t>
      </w:r>
      <w:r w:rsidR="0004053E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поселения «Посёлок Серебряный Бор» Нерюнгринского района на 2021 год</w:t>
      </w:r>
      <w:r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1507F0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>долговая нагрузка в 2021</w:t>
      </w:r>
      <w:r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прогнозируется на уровне </w:t>
      </w:r>
      <w:r w:rsidR="001507F0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>4,9</w:t>
      </w:r>
      <w:r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к налоговым и неналоговым (собственным)  доходам бюджета или в сумме </w:t>
      </w:r>
      <w:r w:rsidR="001507F0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>1 600,0</w:t>
      </w:r>
      <w:r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</w:t>
      </w:r>
      <w:r w:rsidR="001507F0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2022</w:t>
      </w:r>
      <w:r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</w:t>
      </w:r>
      <w:r w:rsidR="001507F0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>в сумме 1 600,0 тыс. рублей и в 2023 году в сумме 1 549,0 тыс. рублей</w:t>
      </w:r>
      <w:r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>, что находится в пределах уровня экономической безопасности и установленных Бюджетным кодексом Российской Федерации ограничений.</w:t>
      </w:r>
    </w:p>
    <w:p w:rsidR="00312AD3" w:rsidRPr="00A83AB7" w:rsidRDefault="009F38A1" w:rsidP="007D1F3B">
      <w:pPr>
        <w:widowControl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>Сдерживание роста объема муниципального внутреннего долга на экономически безопасном уровне должно обеспечивать устойчивость бюджета Нерюнгринского района по отноше</w:t>
      </w:r>
      <w:r w:rsidR="007D1F3B"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>нию к основным бюджетным рискам.</w:t>
      </w:r>
    </w:p>
    <w:p w:rsidR="009F38A1" w:rsidRPr="00A83AB7" w:rsidRDefault="009F38A1" w:rsidP="009F3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9A7172" w:rsidRPr="00A83AB7" w:rsidRDefault="009A7172" w:rsidP="007D1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О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бъем собственных доходов, предусмотренный в проекте бюджета городского поселения </w:t>
      </w:r>
      <w:r w:rsidR="007D1F3B" w:rsidRPr="00A83AB7">
        <w:rPr>
          <w:rFonts w:ascii="Times New Roman" w:eastAsia="Times New Roman" w:hAnsi="Times New Roman" w:cs="Times New Roman"/>
          <w:sz w:val="24"/>
          <w:szCs w:val="24"/>
        </w:rPr>
        <w:t>«Посё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лок </w:t>
      </w:r>
      <w:r w:rsidR="007D1F3B" w:rsidRPr="00A83AB7">
        <w:rPr>
          <w:rFonts w:ascii="Times New Roman" w:eastAsia="Times New Roman" w:hAnsi="Times New Roman" w:cs="Times New Roman"/>
          <w:sz w:val="24"/>
          <w:szCs w:val="24"/>
        </w:rPr>
        <w:t>Серебряный Бор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83AB7">
        <w:rPr>
          <w:rFonts w:ascii="Times New Roman" w:hAnsi="Times New Roman" w:cs="Times New Roman"/>
          <w:sz w:val="24"/>
          <w:szCs w:val="24"/>
        </w:rPr>
        <w:t>на 2021 год</w:t>
      </w:r>
      <w:r w:rsidR="007D1F3B" w:rsidRPr="00A83AB7">
        <w:rPr>
          <w:rFonts w:ascii="Times New Roman" w:hAnsi="Times New Roman" w:cs="Times New Roman"/>
          <w:sz w:val="24"/>
          <w:szCs w:val="24"/>
        </w:rPr>
        <w:t xml:space="preserve">, 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составляет  – </w:t>
      </w:r>
      <w:r w:rsidR="007D1F3B" w:rsidRPr="00A83AB7">
        <w:rPr>
          <w:rFonts w:ascii="Times New Roman" w:eastAsia="Times New Roman" w:hAnsi="Times New Roman" w:cs="Times New Roman"/>
          <w:sz w:val="24"/>
          <w:szCs w:val="24"/>
        </w:rPr>
        <w:t>32 853,7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234C91" w:rsidRPr="00A83AB7" w:rsidRDefault="00234C91" w:rsidP="007D1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C91" w:rsidRPr="00A83AB7" w:rsidRDefault="00234C91" w:rsidP="007D1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172" w:rsidRPr="00A83AB7" w:rsidRDefault="009A7172" w:rsidP="004565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lastRenderedPageBreak/>
        <w:t>Таким образом, предельный объем муниципального до</w:t>
      </w:r>
      <w:r w:rsidR="007D1F3B" w:rsidRPr="00A83AB7">
        <w:rPr>
          <w:rFonts w:ascii="Times New Roman" w:hAnsi="Times New Roman" w:cs="Times New Roman"/>
          <w:sz w:val="24"/>
          <w:szCs w:val="24"/>
        </w:rPr>
        <w:t>лга МО Городское поселение «Посё</w:t>
      </w:r>
      <w:r w:rsidRPr="00A83AB7">
        <w:rPr>
          <w:rFonts w:ascii="Times New Roman" w:hAnsi="Times New Roman" w:cs="Times New Roman"/>
          <w:sz w:val="24"/>
          <w:szCs w:val="24"/>
        </w:rPr>
        <w:t xml:space="preserve">лок </w:t>
      </w:r>
      <w:r w:rsidR="007D1F3B" w:rsidRPr="00A83AB7">
        <w:rPr>
          <w:rFonts w:ascii="Times New Roman" w:hAnsi="Times New Roman" w:cs="Times New Roman"/>
          <w:sz w:val="24"/>
          <w:szCs w:val="24"/>
        </w:rPr>
        <w:t>Серебряный Бор</w:t>
      </w:r>
      <w:r w:rsidRPr="00A83AB7">
        <w:rPr>
          <w:rFonts w:ascii="Times New Roman" w:hAnsi="Times New Roman" w:cs="Times New Roman"/>
          <w:sz w:val="24"/>
          <w:szCs w:val="24"/>
        </w:rPr>
        <w:t>» соответствует части 3 статьи 107 Бюджетного кодекса Российской Федерации.</w:t>
      </w:r>
    </w:p>
    <w:p w:rsidR="004565AA" w:rsidRPr="00A83AB7" w:rsidRDefault="007D1F3B" w:rsidP="004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Анализ</w:t>
      </w:r>
      <w:r w:rsidR="004565AA" w:rsidRPr="00A83AB7">
        <w:rPr>
          <w:rFonts w:ascii="Times New Roman" w:hAnsi="Times New Roman" w:cs="Times New Roman"/>
          <w:b/>
          <w:sz w:val="24"/>
          <w:szCs w:val="24"/>
        </w:rPr>
        <w:t>ом</w:t>
      </w:r>
      <w:r w:rsidRPr="00A83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5AA" w:rsidRPr="00A83AB7">
        <w:rPr>
          <w:rFonts w:ascii="Times New Roman" w:hAnsi="Times New Roman" w:cs="Times New Roman"/>
          <w:b/>
          <w:sz w:val="24"/>
          <w:szCs w:val="24"/>
        </w:rPr>
        <w:t>установлено</w:t>
      </w:r>
      <w:r w:rsidRPr="00A83AB7">
        <w:rPr>
          <w:rFonts w:ascii="Times New Roman" w:hAnsi="Times New Roman" w:cs="Times New Roman"/>
          <w:sz w:val="24"/>
          <w:szCs w:val="24"/>
        </w:rPr>
        <w:t xml:space="preserve">, </w:t>
      </w:r>
      <w:r w:rsidR="004565AA" w:rsidRPr="00A83AB7">
        <w:rPr>
          <w:rFonts w:ascii="Times New Roman" w:hAnsi="Times New Roman" w:cs="Times New Roman"/>
          <w:sz w:val="24"/>
          <w:szCs w:val="24"/>
        </w:rPr>
        <w:t>в Проекте бюд</w:t>
      </w:r>
      <w:r w:rsidR="007020F0" w:rsidRPr="00A83AB7">
        <w:rPr>
          <w:rFonts w:ascii="Times New Roman" w:hAnsi="Times New Roman" w:cs="Times New Roman"/>
          <w:sz w:val="24"/>
          <w:szCs w:val="24"/>
        </w:rPr>
        <w:t>жета статья 10 и в приложении № 12 к П</w:t>
      </w:r>
      <w:r w:rsidR="004565AA" w:rsidRPr="00A83AB7">
        <w:rPr>
          <w:rFonts w:ascii="Times New Roman" w:hAnsi="Times New Roman" w:cs="Times New Roman"/>
          <w:sz w:val="24"/>
          <w:szCs w:val="24"/>
        </w:rPr>
        <w:t>роекту бюджета</w:t>
      </w:r>
      <w:r w:rsidR="000E2144" w:rsidRPr="00A83AB7">
        <w:rPr>
          <w:rFonts w:ascii="Times New Roman" w:hAnsi="Times New Roman" w:cs="Times New Roman"/>
          <w:sz w:val="24"/>
          <w:szCs w:val="24"/>
        </w:rPr>
        <w:t>,</w:t>
      </w:r>
      <w:r w:rsidR="004565AA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4565AA" w:rsidRPr="00A83AB7">
        <w:rPr>
          <w:rFonts w:ascii="Times New Roman" w:hAnsi="Times New Roman" w:cs="Times New Roman"/>
          <w:b/>
          <w:sz w:val="24"/>
          <w:szCs w:val="24"/>
        </w:rPr>
        <w:t xml:space="preserve">некорректно  </w:t>
      </w:r>
      <w:r w:rsidR="004565AA" w:rsidRPr="00A83AB7">
        <w:rPr>
          <w:rFonts w:ascii="Times New Roman" w:hAnsi="Times New Roman" w:cs="Times New Roman"/>
          <w:sz w:val="24"/>
          <w:szCs w:val="24"/>
        </w:rPr>
        <w:t>указана сумма верхнего предела муниципального внутреннего долга бюджета муниципального образования городское поселение «Посёлок Серебряный Бор» Нерюнгринского района Республики Саха (Якутия) на 1 января 2022 года.</w:t>
      </w:r>
      <w:r w:rsidR="000E2144" w:rsidRPr="00A83AB7">
        <w:rPr>
          <w:rFonts w:ascii="Times New Roman" w:hAnsi="Times New Roman" w:cs="Times New Roman"/>
          <w:sz w:val="24"/>
          <w:szCs w:val="24"/>
        </w:rPr>
        <w:t xml:space="preserve"> Согласно графика возврата основного долга и процентов за пользование по бюджетному кредиту в соответствии с Соглашением № 1 от 18.12.2020 года о реструктуризации обязательств к договору № 1 от 06.12.2019</w:t>
      </w:r>
      <w:r w:rsidR="00234C91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0E2144" w:rsidRPr="00A83AB7">
        <w:rPr>
          <w:rFonts w:ascii="Times New Roman" w:hAnsi="Times New Roman" w:cs="Times New Roman"/>
          <w:sz w:val="24"/>
          <w:szCs w:val="24"/>
        </w:rPr>
        <w:t>г, сумма возврата в 2021 году составляет 1 600,0 тыс. рублей</w:t>
      </w:r>
      <w:r w:rsidR="007020F0" w:rsidRPr="00A83AB7">
        <w:rPr>
          <w:rFonts w:ascii="Times New Roman" w:hAnsi="Times New Roman" w:cs="Times New Roman"/>
          <w:sz w:val="24"/>
          <w:szCs w:val="24"/>
        </w:rPr>
        <w:t>.</w:t>
      </w:r>
      <w:r w:rsidR="000E2144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7020F0" w:rsidRPr="00A83AB7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0E2144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7020F0" w:rsidRPr="00A83AB7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бюджета городского поселения «Посёлок Серебряный Бор» Нерюнгринского района</w:t>
      </w:r>
      <w:r w:rsidR="00234C91" w:rsidRPr="00A83AB7">
        <w:rPr>
          <w:rFonts w:ascii="Times New Roman" w:hAnsi="Times New Roman" w:cs="Times New Roman"/>
          <w:sz w:val="24"/>
          <w:szCs w:val="24"/>
        </w:rPr>
        <w:t xml:space="preserve"> по состоянию</w:t>
      </w:r>
      <w:r w:rsidR="007020F0" w:rsidRPr="00A83AB7">
        <w:rPr>
          <w:rFonts w:ascii="Times New Roman" w:hAnsi="Times New Roman" w:cs="Times New Roman"/>
          <w:sz w:val="24"/>
          <w:szCs w:val="24"/>
        </w:rPr>
        <w:t xml:space="preserve"> на 1 января 2022 составит 3 149,0 тыс. рублей.</w:t>
      </w:r>
    </w:p>
    <w:p w:rsidR="00312AD3" w:rsidRPr="00A83AB7" w:rsidRDefault="007020F0" w:rsidP="0070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Привлечение бюджетных кредитов от других бюджетов бюджетной системы Российской Федерации в 2021 году не планируется.</w:t>
      </w:r>
    </w:p>
    <w:p w:rsidR="00C63931" w:rsidRPr="00A83AB7" w:rsidRDefault="00C63931" w:rsidP="00C63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121 БК РФ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местной администрацией.</w:t>
      </w:r>
    </w:p>
    <w:p w:rsidR="00C63931" w:rsidRPr="00A83AB7" w:rsidRDefault="00C63931" w:rsidP="00C639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AB7">
        <w:rPr>
          <w:rFonts w:ascii="Times New Roman" w:hAnsi="Times New Roman"/>
          <w:sz w:val="24"/>
          <w:szCs w:val="24"/>
        </w:rPr>
        <w:t xml:space="preserve">Порядок ведения долговой книги к проверке </w:t>
      </w:r>
      <w:r w:rsidRPr="00A83AB7">
        <w:rPr>
          <w:rFonts w:ascii="Times New Roman" w:hAnsi="Times New Roman"/>
          <w:b/>
          <w:sz w:val="24"/>
          <w:szCs w:val="24"/>
        </w:rPr>
        <w:t>не предоставлен</w:t>
      </w:r>
      <w:r w:rsidRPr="00A83AB7">
        <w:rPr>
          <w:rFonts w:ascii="Times New Roman" w:hAnsi="Times New Roman"/>
          <w:sz w:val="24"/>
          <w:szCs w:val="24"/>
        </w:rPr>
        <w:t xml:space="preserve">, так же                       </w:t>
      </w:r>
      <w:r w:rsidRPr="00A83AB7">
        <w:rPr>
          <w:rFonts w:ascii="Times New Roman" w:hAnsi="Times New Roman"/>
          <w:b/>
          <w:sz w:val="24"/>
          <w:szCs w:val="24"/>
        </w:rPr>
        <w:t>не предоставлена</w:t>
      </w:r>
      <w:r w:rsidRPr="00A83AB7">
        <w:rPr>
          <w:rFonts w:ascii="Times New Roman" w:hAnsi="Times New Roman"/>
          <w:sz w:val="24"/>
          <w:szCs w:val="24"/>
        </w:rPr>
        <w:t xml:space="preserve"> долговая книга.</w:t>
      </w:r>
    </w:p>
    <w:p w:rsidR="00312AD3" w:rsidRPr="00A83AB7" w:rsidRDefault="00312AD3" w:rsidP="0007702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55A7" w:rsidRPr="00A83AB7" w:rsidRDefault="004A55A7" w:rsidP="00AF5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5A7" w:rsidRPr="00A83AB7" w:rsidRDefault="004B57BA" w:rsidP="00B8123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AB7">
        <w:rPr>
          <w:rFonts w:ascii="Times New Roman" w:hAnsi="Times New Roman" w:cs="Times New Roman"/>
          <w:b/>
          <w:sz w:val="28"/>
          <w:szCs w:val="28"/>
        </w:rPr>
        <w:t>8</w:t>
      </w:r>
      <w:r w:rsidR="004A55A7" w:rsidRPr="00A83AB7">
        <w:rPr>
          <w:rFonts w:ascii="Times New Roman" w:hAnsi="Times New Roman" w:cs="Times New Roman"/>
          <w:b/>
          <w:sz w:val="28"/>
          <w:szCs w:val="28"/>
        </w:rPr>
        <w:t>. Программа муниципальных заимствований</w:t>
      </w:r>
      <w:r w:rsidR="00EA6BF4" w:rsidRPr="00A83AB7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«Поселок Серебряный Бор»</w:t>
      </w:r>
      <w:r w:rsidR="003C3284" w:rsidRPr="00A83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BF4" w:rsidRPr="00A83AB7">
        <w:rPr>
          <w:rFonts w:ascii="Times New Roman" w:hAnsi="Times New Roman" w:cs="Times New Roman"/>
          <w:b/>
          <w:sz w:val="28"/>
          <w:szCs w:val="28"/>
        </w:rPr>
        <w:t>Нерюнгринского района на 20</w:t>
      </w:r>
      <w:r w:rsidR="00340762" w:rsidRPr="00A83AB7">
        <w:rPr>
          <w:rFonts w:ascii="Times New Roman" w:hAnsi="Times New Roman" w:cs="Times New Roman"/>
          <w:b/>
          <w:sz w:val="28"/>
          <w:szCs w:val="28"/>
        </w:rPr>
        <w:t>21</w:t>
      </w:r>
      <w:r w:rsidR="004A55A7" w:rsidRPr="00A83A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73CD8" w:rsidRPr="00A83AB7" w:rsidRDefault="00973CD8" w:rsidP="00B8123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CD8" w:rsidRPr="00A83AB7" w:rsidRDefault="00973CD8" w:rsidP="0097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В программе муниципальных заимствований городского поселения «Посёлок Серебряный Бор» Нерюнгринского района на 2021 год отражено погашение бюджетного кредита, предоставленного из бюджета Нерюнгринского района. </w:t>
      </w:r>
    </w:p>
    <w:p w:rsidR="00D225AE" w:rsidRPr="00A83AB7" w:rsidRDefault="00D225AE" w:rsidP="0097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Погашение бюджетного кредита предусмотрено в 2021 году в размере 1 600,0 тыс. рублей.</w:t>
      </w:r>
    </w:p>
    <w:p w:rsidR="00973CD8" w:rsidRPr="00A83AB7" w:rsidRDefault="00973CD8" w:rsidP="0097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Привлечение бюджетных кредитов от других бюджетов бюджетной системы Российской Федерации в 2021 году не планируется.</w:t>
      </w:r>
    </w:p>
    <w:p w:rsidR="00973CD8" w:rsidRPr="00A83AB7" w:rsidRDefault="00973CD8" w:rsidP="0097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В результате принимаемого проекта </w:t>
      </w:r>
      <w:r w:rsidRPr="00A83AB7">
        <w:rPr>
          <w:rFonts w:ascii="Times New Roman" w:eastAsia="Calibri" w:hAnsi="Times New Roman" w:cs="Times New Roman"/>
          <w:sz w:val="24"/>
          <w:szCs w:val="24"/>
        </w:rPr>
        <w:t>решения о бюджете</w:t>
      </w:r>
      <w:r w:rsidRPr="00A83AB7">
        <w:rPr>
          <w:rFonts w:ascii="Times New Roman" w:hAnsi="Times New Roman" w:cs="Times New Roman"/>
          <w:sz w:val="24"/>
          <w:szCs w:val="24"/>
        </w:rPr>
        <w:t xml:space="preserve"> объем муниципального внутреннего долга городского поселения «Посёлок Серебряный Бор» Нерюнгринского района по состоянию на 01 января 20</w:t>
      </w:r>
      <w:r w:rsidR="00D225AE" w:rsidRPr="00A83AB7">
        <w:rPr>
          <w:rFonts w:ascii="Times New Roman" w:hAnsi="Times New Roman" w:cs="Times New Roman"/>
          <w:sz w:val="24"/>
          <w:szCs w:val="24"/>
        </w:rPr>
        <w:t>22</w:t>
      </w:r>
      <w:r w:rsidRPr="00A83AB7">
        <w:rPr>
          <w:rFonts w:ascii="Times New Roman" w:hAnsi="Times New Roman" w:cs="Times New Roman"/>
          <w:sz w:val="24"/>
          <w:szCs w:val="24"/>
        </w:rPr>
        <w:t xml:space="preserve"> года снизится </w:t>
      </w:r>
      <w:r w:rsidR="00D225AE" w:rsidRPr="00A83AB7">
        <w:rPr>
          <w:rFonts w:ascii="Times New Roman" w:hAnsi="Times New Roman" w:cs="Times New Roman"/>
          <w:sz w:val="24"/>
          <w:szCs w:val="24"/>
        </w:rPr>
        <w:t>на 1 6</w:t>
      </w:r>
      <w:r w:rsidRPr="00A83AB7">
        <w:rPr>
          <w:rFonts w:ascii="Times New Roman" w:hAnsi="Times New Roman" w:cs="Times New Roman"/>
          <w:sz w:val="24"/>
          <w:szCs w:val="24"/>
        </w:rPr>
        <w:t xml:space="preserve">00,0 тыс. рублей и составит </w:t>
      </w:r>
      <w:r w:rsidR="00D225AE" w:rsidRPr="00A83AB7">
        <w:rPr>
          <w:rFonts w:ascii="Times New Roman" w:hAnsi="Times New Roman" w:cs="Times New Roman"/>
          <w:sz w:val="24"/>
          <w:szCs w:val="24"/>
        </w:rPr>
        <w:t>3 149,0</w:t>
      </w:r>
      <w:r w:rsidRPr="00A83AB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225AE" w:rsidRPr="00A83AB7" w:rsidRDefault="00D225AE" w:rsidP="00D2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Объемы муниципальных внутренних заимствований, указанных в Программе  муниципальных внутренних заимствований МО городское поселение «Посёлок Серебряный Бор», являющейся приложением к Проекту бюджета (Приложение № 12) в соответствии с частью 1 статьи 110.1 БК РФ, соответствуют объемам соответствующих поступлений, указанных в своде поступлений из источников внутреннего финансирования дефицита бюджета на 2021 год.</w:t>
      </w:r>
    </w:p>
    <w:p w:rsidR="00973CD8" w:rsidRPr="00A83AB7" w:rsidRDefault="00D225AE" w:rsidP="00D2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Предельный объем муниципальных заимствований не превышает сумму, направляемую на финансирование дефицита бюджета и (или) погашение долговых обязательств  городского поселения «Посёлок серебряный Бор» в соответствии со статьей 106 БК РФ.</w:t>
      </w:r>
    </w:p>
    <w:p w:rsidR="00973CD8" w:rsidRPr="00A83AB7" w:rsidRDefault="00973CD8" w:rsidP="00B8123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649" w:rsidRPr="00A83AB7" w:rsidRDefault="006C2649" w:rsidP="00E44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C91" w:rsidRPr="00A83AB7" w:rsidRDefault="007E2B4F" w:rsidP="00E44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2</w:t>
      </w:r>
    </w:p>
    <w:p w:rsidR="00417A3F" w:rsidRPr="00A83AB7" w:rsidRDefault="00417A3F" w:rsidP="00417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AB7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Резервные фонды</w:t>
      </w:r>
    </w:p>
    <w:p w:rsidR="00ED0538" w:rsidRPr="00A83AB7" w:rsidRDefault="00ED0538" w:rsidP="00417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3B5" w:rsidRPr="00A83AB7" w:rsidRDefault="00417A3F" w:rsidP="00417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83AB7">
        <w:rPr>
          <w:rFonts w:ascii="Times New Roman" w:hAnsi="Times New Roman" w:cs="Times New Roman"/>
          <w:sz w:val="24"/>
          <w:szCs w:val="24"/>
        </w:rPr>
        <w:t>В соответствии с</w:t>
      </w:r>
      <w:r w:rsidR="00A313B5" w:rsidRPr="00A83AB7">
        <w:rPr>
          <w:rFonts w:ascii="Times New Roman" w:hAnsi="Times New Roman" w:cs="Times New Roman"/>
          <w:sz w:val="24"/>
          <w:szCs w:val="24"/>
        </w:rPr>
        <w:t xml:space="preserve"> требованиями п.3 ст.81 БК РФ</w:t>
      </w:r>
      <w:r w:rsidR="00A313B5" w:rsidRPr="00A83AB7">
        <w:rPr>
          <w:sz w:val="23"/>
          <w:szCs w:val="23"/>
          <w:shd w:val="clear" w:color="auto" w:fill="FFFFFF"/>
        </w:rPr>
        <w:t xml:space="preserve"> </w:t>
      </w:r>
      <w:r w:rsidR="00A313B5" w:rsidRPr="00A83AB7">
        <w:rPr>
          <w:rFonts w:ascii="Times New Roman" w:hAnsi="Times New Roman" w:cs="Times New Roman"/>
          <w:sz w:val="23"/>
          <w:szCs w:val="23"/>
          <w:shd w:val="clear" w:color="auto" w:fill="FFFFFF"/>
        </w:rPr>
        <w:t>размер резервных фондов исполнительных органов государственной власти (местных администраций) устанавливается законами (решениями) о соответствующих бюджетах и не может превышать 3 процента утвержденного указанными законами (решениями) общего объема расходов.</w:t>
      </w:r>
    </w:p>
    <w:p w:rsidR="00417A3F" w:rsidRPr="00A83AB7" w:rsidRDefault="00417A3F" w:rsidP="00417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3794A" w:rsidRPr="00A83AB7" w:rsidRDefault="0063794A" w:rsidP="006379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AB7">
        <w:rPr>
          <w:rFonts w:ascii="Times New Roman" w:hAnsi="Times New Roman"/>
          <w:b/>
          <w:sz w:val="24"/>
          <w:szCs w:val="24"/>
        </w:rPr>
        <w:t>В нарушение</w:t>
      </w:r>
      <w:r w:rsidRPr="00A83AB7">
        <w:rPr>
          <w:rFonts w:ascii="Times New Roman" w:hAnsi="Times New Roman"/>
          <w:sz w:val="24"/>
          <w:szCs w:val="24"/>
        </w:rPr>
        <w:t xml:space="preserve"> п.3 статьи 81 Бюджетного кодекса Российской Федерации, проектом бюджета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«Посёлок Серебряный Бор»</w:t>
      </w:r>
      <w:r w:rsidRPr="00A83AB7">
        <w:rPr>
          <w:rFonts w:ascii="Times New Roman" w:hAnsi="Times New Roman" w:cs="Times New Roman"/>
          <w:sz w:val="24"/>
          <w:szCs w:val="24"/>
        </w:rPr>
        <w:t xml:space="preserve">  на 2021 год,</w:t>
      </w:r>
      <w:r w:rsidRPr="00A83AB7">
        <w:rPr>
          <w:rFonts w:ascii="Times New Roman" w:hAnsi="Times New Roman"/>
          <w:sz w:val="24"/>
          <w:szCs w:val="24"/>
        </w:rPr>
        <w:t xml:space="preserve"> не </w:t>
      </w:r>
      <w:r w:rsidR="00263ADD" w:rsidRPr="00A83AB7">
        <w:rPr>
          <w:rFonts w:ascii="Times New Roman" w:hAnsi="Times New Roman"/>
          <w:sz w:val="24"/>
          <w:szCs w:val="24"/>
        </w:rPr>
        <w:t>установлен</w:t>
      </w:r>
      <w:r w:rsidRPr="00A83AB7">
        <w:rPr>
          <w:rFonts w:ascii="Times New Roman" w:hAnsi="Times New Roman"/>
          <w:sz w:val="24"/>
          <w:szCs w:val="24"/>
        </w:rPr>
        <w:t xml:space="preserve"> объем бюджетных ассигнований Резервного фонда  на очередной финансовый год.</w:t>
      </w:r>
    </w:p>
    <w:p w:rsidR="00263ADD" w:rsidRPr="00A83AB7" w:rsidRDefault="00263ADD" w:rsidP="00263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по разделу 0100 «Общегосударственные вопросы», подраздел </w:t>
      </w:r>
      <w:r w:rsidRPr="00A83AB7">
        <w:rPr>
          <w:rFonts w:ascii="Times New Roman" w:hAnsi="Times New Roman" w:cs="Times New Roman"/>
          <w:i/>
          <w:sz w:val="24"/>
          <w:szCs w:val="24"/>
        </w:rPr>
        <w:t>«Резервные фонды»</w:t>
      </w:r>
      <w:r w:rsidRPr="00A83AB7">
        <w:rPr>
          <w:rFonts w:ascii="Times New Roman" w:hAnsi="Times New Roman" w:cs="Times New Roman"/>
          <w:sz w:val="24"/>
          <w:szCs w:val="24"/>
        </w:rPr>
        <w:t xml:space="preserve"> в Проекте бюджета городского поселения «Посёлок Серебряный Бор» на 2021 год предусмотрен в размере 180,0 тыс. рублей. </w:t>
      </w:r>
    </w:p>
    <w:p w:rsidR="00A313B5" w:rsidRPr="00A83AB7" w:rsidRDefault="00A313B5" w:rsidP="00417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A3F" w:rsidRPr="00A83AB7" w:rsidRDefault="00417A3F" w:rsidP="00417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A3F" w:rsidRPr="00A83AB7" w:rsidRDefault="00417A3F" w:rsidP="00417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AB7">
        <w:rPr>
          <w:rFonts w:ascii="Times New Roman" w:hAnsi="Times New Roman" w:cs="Times New Roman"/>
          <w:b/>
          <w:bCs/>
          <w:sz w:val="28"/>
          <w:szCs w:val="28"/>
        </w:rPr>
        <w:t>10. Дорожный фонд.</w:t>
      </w:r>
    </w:p>
    <w:p w:rsidR="00B879DD" w:rsidRPr="00A83AB7" w:rsidRDefault="00B879DD" w:rsidP="00417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9DD" w:rsidRPr="00A83AB7" w:rsidRDefault="00B879DD" w:rsidP="00B87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В соответствии с пунктом 5 ст.179.4 БК РФ решением представительного органа муниципального образования может быть предусмотрено создание муниципального дорожного фонда, а также порядок его формирования и использования</w:t>
      </w:r>
      <w:r w:rsidR="00FC3582" w:rsidRPr="00A83AB7">
        <w:rPr>
          <w:rFonts w:ascii="Times New Roman" w:hAnsi="Times New Roman" w:cs="Times New Roman"/>
          <w:sz w:val="24"/>
          <w:szCs w:val="24"/>
        </w:rPr>
        <w:t>.</w:t>
      </w:r>
    </w:p>
    <w:p w:rsidR="006555C1" w:rsidRPr="00A83AB7" w:rsidRDefault="006555C1" w:rsidP="006555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муниципального дорожного фонда, предусмотренный Проектом бюджета, в 2021 году составляет 3 042,8 тыс. рублей. </w:t>
      </w:r>
    </w:p>
    <w:p w:rsidR="000974A6" w:rsidRPr="00A83AB7" w:rsidRDefault="000974A6" w:rsidP="00655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974A6" w:rsidRPr="00A83AB7" w:rsidRDefault="000974A6" w:rsidP="003D2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80DDE" w:rsidRPr="00A83AB7" w:rsidRDefault="00606048" w:rsidP="003D2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83AB7"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 w:rsidR="00E443E7" w:rsidRPr="00A83AB7">
        <w:rPr>
          <w:rFonts w:ascii="Times New Roman" w:eastAsia="Times New Roman" w:hAnsi="Times New Roman" w:cs="Times New Roman"/>
          <w:b/>
          <w:bCs/>
          <w:sz w:val="32"/>
          <w:szCs w:val="32"/>
        </w:rPr>
        <w:t>ыводы</w:t>
      </w:r>
      <w:r w:rsidR="00E247A7" w:rsidRPr="00A83AB7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136377" w:rsidRPr="00A83AB7" w:rsidRDefault="00136377" w:rsidP="00E44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377" w:rsidRPr="00A83AB7" w:rsidRDefault="00136377" w:rsidP="00136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1</w:t>
      </w:r>
      <w:r w:rsidRPr="00A83AB7">
        <w:rPr>
          <w:rFonts w:ascii="Times New Roman" w:hAnsi="Times New Roman" w:cs="Times New Roman"/>
          <w:sz w:val="24"/>
          <w:szCs w:val="24"/>
        </w:rPr>
        <w:t>. Проект бюджета предоставлен в Контрольно-счетную палату муниципального образования «Нерюнгринский район» в соответствии с требованиями, установленными Бюджетным кодексом Российской Федерации, Положением о бюджетном устройстве и бюджетном процессе в муниципальном образовании городское поселение «Посёлок Серебряный Бор», утвержденного решением Серебряноборского поселкового Совета от 09.11.2018 № 14-3.</w:t>
      </w:r>
    </w:p>
    <w:p w:rsidR="006555C1" w:rsidRPr="00A83AB7" w:rsidRDefault="006555C1" w:rsidP="00136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377" w:rsidRPr="00A83AB7" w:rsidRDefault="00136377" w:rsidP="0013637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2.</w:t>
      </w:r>
      <w:r w:rsidRPr="00A83AB7">
        <w:rPr>
          <w:rFonts w:ascii="Times New Roman" w:hAnsi="Times New Roman" w:cs="Times New Roman"/>
          <w:sz w:val="24"/>
          <w:szCs w:val="24"/>
        </w:rPr>
        <w:t xml:space="preserve"> В соответствии со ст. 184.2 БК РФ с проектом решения </w:t>
      </w:r>
      <w:r w:rsidRPr="00A83AB7">
        <w:rPr>
          <w:sz w:val="24"/>
          <w:szCs w:val="24"/>
        </w:rPr>
        <w:t>«</w:t>
      </w:r>
      <w:r w:rsidRPr="00A83AB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 бюджете муниципального образования городское поселение «Посёлок Серебряный Бор» Нерюнгринского района Республики Саха (Якутия) на 2021 год» </w:t>
      </w:r>
      <w:r w:rsidRPr="00A83AB7">
        <w:rPr>
          <w:rFonts w:ascii="Times New Roman" w:hAnsi="Times New Roman" w:cs="Times New Roman"/>
          <w:sz w:val="24"/>
          <w:szCs w:val="24"/>
        </w:rPr>
        <w:t xml:space="preserve">в Контрольно-счетную палату МО «Нерюнгринский район» были представлены документы и материалы. </w:t>
      </w:r>
    </w:p>
    <w:p w:rsidR="00136377" w:rsidRPr="00A83AB7" w:rsidRDefault="00136377" w:rsidP="0013637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74A6" w:rsidRPr="00A83AB7" w:rsidRDefault="00136377" w:rsidP="0013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83AB7">
        <w:rPr>
          <w:rFonts w:ascii="Times New Roman" w:eastAsia="Times New Roman" w:hAnsi="Times New Roman" w:cs="Times New Roman"/>
          <w:b/>
          <w:sz w:val="24"/>
          <w:szCs w:val="24"/>
        </w:rPr>
        <w:t>В нарушение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требований ст. 184.2 БК РФ с Проектом бюдже</w:t>
      </w:r>
      <w:r w:rsidR="009E1648" w:rsidRPr="00A83AB7">
        <w:rPr>
          <w:rFonts w:ascii="Times New Roman" w:eastAsia="Times New Roman" w:hAnsi="Times New Roman" w:cs="Times New Roman"/>
          <w:sz w:val="24"/>
          <w:szCs w:val="24"/>
        </w:rPr>
        <w:t>та одновременно не представлены</w:t>
      </w:r>
      <w:r w:rsidR="000974A6" w:rsidRPr="00A83A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74A6" w:rsidRPr="00A83AB7" w:rsidRDefault="000974A6" w:rsidP="00097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3AB7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городского поселения «Посёлок Серебряный Бор» Нерюнгринского района на 2021-2023 годы;</w:t>
      </w:r>
    </w:p>
    <w:p w:rsidR="000974A6" w:rsidRPr="00A83AB7" w:rsidRDefault="000974A6" w:rsidP="00097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методики (проекты методик) и расчеты распределения межбюджетных трансфертов;</w:t>
      </w:r>
    </w:p>
    <w:p w:rsidR="000974A6" w:rsidRPr="00A83AB7" w:rsidRDefault="000974A6" w:rsidP="000974A6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- </w:t>
      </w:r>
      <w:r w:rsidRPr="00A83AB7">
        <w:rPr>
          <w:rStyle w:val="af"/>
          <w:rFonts w:ascii="Times New Roman" w:hAnsi="Times New Roman" w:cs="Times New Roman"/>
          <w:color w:val="auto"/>
          <w:sz w:val="24"/>
          <w:szCs w:val="24"/>
        </w:rPr>
        <w:t>верхний предел муниципального внутреннего долга городского поселения «Посёлок Серебряный Бор»  Нерюнгринского района на 01.01.2022 г. (2021 г.);</w:t>
      </w:r>
    </w:p>
    <w:p w:rsidR="000974A6" w:rsidRPr="00A83AB7" w:rsidRDefault="000974A6" w:rsidP="0009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реестр источников доходов бюджета городского поселения «Поселок Чульман» Нерюнгринского района на 2021 год.</w:t>
      </w:r>
    </w:p>
    <w:p w:rsidR="00136377" w:rsidRPr="00A83AB7" w:rsidRDefault="00136377" w:rsidP="0013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4A6" w:rsidRPr="00A83AB7" w:rsidRDefault="000974A6" w:rsidP="00097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3. В нарушение</w:t>
      </w:r>
      <w:r w:rsidRPr="00A83AB7">
        <w:rPr>
          <w:rFonts w:ascii="Times New Roman" w:hAnsi="Times New Roman" w:cs="Times New Roman"/>
          <w:sz w:val="24"/>
          <w:szCs w:val="24"/>
        </w:rPr>
        <w:t xml:space="preserve"> пункта 2 статьи 173 Бюджетного кодекса Российской Федерации в городском поселении «Посёлок Серебряный Бор» Нерюнгринского района </w:t>
      </w:r>
      <w:r w:rsidRPr="00A83AB7">
        <w:rPr>
          <w:rFonts w:ascii="Times New Roman" w:hAnsi="Times New Roman" w:cs="Times New Roman"/>
          <w:sz w:val="24"/>
          <w:szCs w:val="24"/>
          <w:u w:val="single"/>
        </w:rPr>
        <w:t>не утвержден</w:t>
      </w:r>
      <w:r w:rsidRPr="00A83AB7">
        <w:rPr>
          <w:rFonts w:ascii="Times New Roman" w:hAnsi="Times New Roman" w:cs="Times New Roman"/>
          <w:sz w:val="24"/>
          <w:szCs w:val="24"/>
        </w:rPr>
        <w:t xml:space="preserve"> Порядок разработки прогноза социально-экономического развития городского поселения «Посёлок Серебряный Бор» Нерюнгринского района.</w:t>
      </w:r>
    </w:p>
    <w:p w:rsidR="00136377" w:rsidRPr="00A83AB7" w:rsidRDefault="00136377" w:rsidP="001363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2642" w:rsidRPr="00A83AB7" w:rsidRDefault="000974A6" w:rsidP="00EB2642">
      <w:pPr>
        <w:pStyle w:val="a3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4</w:t>
      </w:r>
      <w:r w:rsidR="00EB2642" w:rsidRPr="00A83AB7">
        <w:rPr>
          <w:rFonts w:ascii="Times New Roman" w:hAnsi="Times New Roman" w:cs="Times New Roman"/>
          <w:sz w:val="24"/>
          <w:szCs w:val="24"/>
        </w:rPr>
        <w:t xml:space="preserve">. </w:t>
      </w:r>
      <w:r w:rsidR="00136377" w:rsidRPr="00A83AB7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136377" w:rsidRPr="00A83AB7">
        <w:rPr>
          <w:rFonts w:ascii="Times New Roman" w:hAnsi="Times New Roman" w:cs="Times New Roman"/>
          <w:sz w:val="24"/>
          <w:szCs w:val="24"/>
        </w:rPr>
        <w:t xml:space="preserve"> статьи 169 </w:t>
      </w:r>
      <w:r w:rsidR="00136377"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Бюджетного кодекса Российской Федерации Порядок формирования (разработки) проекта бюджета на очередной финансовый год (плановый период) в Контрольно-счетную палату МО «Нерюнгринский район» </w:t>
      </w:r>
      <w:r w:rsidR="00136377" w:rsidRPr="00A83AB7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не предоставлен</w:t>
      </w:r>
      <w:r w:rsidR="00136377"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336ED6" w:rsidRPr="00A83AB7" w:rsidRDefault="00336ED6" w:rsidP="00EB26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6ED6" w:rsidRPr="00A83AB7" w:rsidRDefault="000F01C9" w:rsidP="0033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36ED6" w:rsidRPr="00A83AB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36ED6" w:rsidRPr="00A83AB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Представленный для проведения экспертизы Проект бюджета городского поселения «Посёлок Серебряный Бор» на 2021 год соответствует требованиям действующего бюджетного и налогового законодательства, содержит основные характеристики бюджета, предусмотренные ст.184.1 БК РФ.</w:t>
      </w:r>
    </w:p>
    <w:p w:rsidR="00336ED6" w:rsidRPr="00A83AB7" w:rsidRDefault="00336ED6" w:rsidP="00336ED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377" w:rsidRPr="00A83AB7" w:rsidRDefault="000F01C9" w:rsidP="00336E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36ED6" w:rsidRPr="00A83A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36377" w:rsidRPr="00A83AB7">
        <w:rPr>
          <w:rFonts w:ascii="Times New Roman" w:hAnsi="Times New Roman" w:cs="Times New Roman"/>
          <w:sz w:val="24"/>
          <w:szCs w:val="24"/>
        </w:rPr>
        <w:t>Проект бюджета составлен сроком на один год, что соответствует части 4 статьи 169 БК РФ.</w:t>
      </w:r>
    </w:p>
    <w:p w:rsidR="00C95286" w:rsidRPr="00A83AB7" w:rsidRDefault="00C95286" w:rsidP="00336E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5286" w:rsidRPr="00A83AB7" w:rsidRDefault="000F01C9" w:rsidP="00C952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7</w:t>
      </w:r>
      <w:r w:rsidR="00C95286" w:rsidRPr="00A83AB7">
        <w:rPr>
          <w:rFonts w:ascii="Times New Roman" w:hAnsi="Times New Roman" w:cs="Times New Roman"/>
          <w:b/>
          <w:sz w:val="24"/>
          <w:szCs w:val="24"/>
        </w:rPr>
        <w:t>. В нарушение</w:t>
      </w:r>
      <w:r w:rsidR="00C95286" w:rsidRPr="00A83AB7">
        <w:rPr>
          <w:rFonts w:ascii="Times New Roman" w:hAnsi="Times New Roman" w:cs="Times New Roman"/>
          <w:sz w:val="24"/>
          <w:szCs w:val="24"/>
        </w:rPr>
        <w:t xml:space="preserve"> статьи 174 Бюджетного кодекса Российской Федерации значения показателей среднесрочного финансового плана МО </w:t>
      </w:r>
      <w:r w:rsidR="00C95286"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>городское поселение «Посёлок Серебряный Бор»</w:t>
      </w:r>
      <w:r w:rsidR="00C95286" w:rsidRPr="00A83AB7">
        <w:rPr>
          <w:rFonts w:ascii="Times New Roman" w:hAnsi="Times New Roman" w:cs="Times New Roman"/>
          <w:sz w:val="24"/>
          <w:szCs w:val="24"/>
        </w:rPr>
        <w:t xml:space="preserve"> и основных показателей Проекта местного бюджета </w:t>
      </w:r>
      <w:r w:rsidR="00C95286" w:rsidRPr="00A83AB7">
        <w:rPr>
          <w:rFonts w:ascii="Times New Roman" w:hAnsi="Times New Roman" w:cs="Times New Roman"/>
          <w:sz w:val="24"/>
          <w:szCs w:val="24"/>
          <w:u w:val="single"/>
        </w:rPr>
        <w:t xml:space="preserve">не  соответствуют </w:t>
      </w:r>
      <w:r w:rsidR="00C95286" w:rsidRPr="00A83AB7">
        <w:rPr>
          <w:rFonts w:ascii="Times New Roman" w:hAnsi="Times New Roman" w:cs="Times New Roman"/>
          <w:sz w:val="24"/>
          <w:szCs w:val="24"/>
        </w:rPr>
        <w:t>друг другу.</w:t>
      </w:r>
    </w:p>
    <w:p w:rsidR="00C95286" w:rsidRPr="00A83AB7" w:rsidRDefault="00C95286" w:rsidP="00C952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1290" w:rsidRPr="00A83AB7" w:rsidRDefault="00C95286" w:rsidP="002512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A83AB7">
        <w:rPr>
          <w:rFonts w:ascii="Times New Roman" w:hAnsi="Times New Roman" w:cs="Times New Roman"/>
          <w:b/>
          <w:sz w:val="24"/>
          <w:szCs w:val="24"/>
          <w:lang w:bidi="ru-RU"/>
        </w:rPr>
        <w:t>10.</w:t>
      </w:r>
      <w:r w:rsidRPr="00A83AB7">
        <w:rPr>
          <w:rFonts w:ascii="Times New Roman" w:hAnsi="Times New Roman" w:cs="Times New Roman"/>
          <w:sz w:val="24"/>
          <w:szCs w:val="24"/>
          <w:lang w:bidi="ru-RU"/>
        </w:rPr>
        <w:t xml:space="preserve"> Прогнозируемый общий объем доходов местного бюджета составит                     49 244,8 тыс. рублей, </w:t>
      </w:r>
      <w:r w:rsidR="00251290" w:rsidRPr="00A83AB7">
        <w:rPr>
          <w:rFonts w:ascii="Times New Roman" w:hAnsi="Times New Roman" w:cs="Times New Roman"/>
          <w:sz w:val="24"/>
          <w:szCs w:val="24"/>
          <w:lang w:bidi="ru-RU"/>
        </w:rPr>
        <w:t>из них налоговые и неналоговые доходы в сумме 32 853,7 тыс. рублей, безвозмездные поступления 16 391,1 тыс. рублей, из них межбюджетные трансферты из государственного бюджета Республики Саха (Якутия) в сумме 16 391,1 тыс. рублей.</w:t>
      </w:r>
    </w:p>
    <w:p w:rsidR="00251290" w:rsidRPr="00A83AB7" w:rsidRDefault="00C95286" w:rsidP="00C952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A83AB7">
        <w:rPr>
          <w:rFonts w:ascii="Times New Roman" w:hAnsi="Times New Roman" w:cs="Times New Roman"/>
          <w:sz w:val="24"/>
          <w:szCs w:val="24"/>
          <w:lang w:bidi="ru-RU"/>
        </w:rPr>
        <w:t xml:space="preserve">Общий объем расходов местного бюджета составит </w:t>
      </w:r>
      <w:r w:rsidR="00251290" w:rsidRPr="00A83AB7">
        <w:rPr>
          <w:rFonts w:ascii="Times New Roman" w:hAnsi="Times New Roman" w:cs="Times New Roman"/>
          <w:sz w:val="24"/>
          <w:szCs w:val="24"/>
          <w:lang w:bidi="ru-RU"/>
        </w:rPr>
        <w:t>47 644,8</w:t>
      </w:r>
      <w:r w:rsidRPr="00A83AB7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 </w:t>
      </w:r>
    </w:p>
    <w:p w:rsidR="00251290" w:rsidRPr="00A83AB7" w:rsidRDefault="00C95286" w:rsidP="002512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A83AB7">
        <w:rPr>
          <w:rFonts w:ascii="Times New Roman" w:hAnsi="Times New Roman" w:cs="Times New Roman"/>
          <w:sz w:val="24"/>
          <w:szCs w:val="24"/>
          <w:lang w:bidi="ru-RU"/>
        </w:rPr>
        <w:t xml:space="preserve">Бюджет предусмотрен </w:t>
      </w:r>
      <w:r w:rsidR="00251290" w:rsidRPr="00A83AB7">
        <w:rPr>
          <w:rFonts w:ascii="Times New Roman" w:hAnsi="Times New Roman" w:cs="Times New Roman"/>
          <w:sz w:val="24"/>
          <w:szCs w:val="24"/>
          <w:lang w:bidi="ru-RU"/>
        </w:rPr>
        <w:t>с профицитом в сумме 1 600,0 тыс. рублей, который полностью направляется на погашение муниципального долга.</w:t>
      </w:r>
    </w:p>
    <w:p w:rsidR="00C95286" w:rsidRPr="00A83AB7" w:rsidRDefault="00C95286" w:rsidP="00C952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</w:p>
    <w:p w:rsidR="00381A61" w:rsidRPr="00A83AB7" w:rsidRDefault="00381A61" w:rsidP="00381A6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11</w:t>
      </w:r>
      <w:r w:rsidR="00C95286" w:rsidRPr="00A83AB7">
        <w:rPr>
          <w:rFonts w:ascii="Times New Roman" w:hAnsi="Times New Roman" w:cs="Times New Roman"/>
          <w:b/>
          <w:sz w:val="24"/>
          <w:szCs w:val="24"/>
        </w:rPr>
        <w:t>.</w:t>
      </w:r>
      <w:r w:rsidR="00C95286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</w:rPr>
        <w:t xml:space="preserve">Доходная часть бюджета городского поселения «Посёлок Серебряный Бор» Нерюнгринского района на 2021 год, формируемая за счет безвозмездных поступлений (дотаций, субсидий и субвенций) а также межбюджетных трансфертов, будет изменена в процессе публичных слушаний в связи с отсутствием в настоящее время данных по объему дотаций, субсидий, субвенций и иных межбюджетных трансфертов. </w:t>
      </w:r>
    </w:p>
    <w:p w:rsidR="00DE08A8" w:rsidRPr="00A83AB7" w:rsidRDefault="00DE08A8" w:rsidP="00381A6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0F01C9" w:rsidRPr="00A83AB7" w:rsidRDefault="00DE08A8" w:rsidP="00DE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A83AB7">
        <w:rPr>
          <w:rFonts w:ascii="Times New Roman" w:hAnsi="Times New Roman" w:cs="Times New Roman"/>
          <w:sz w:val="24"/>
          <w:szCs w:val="24"/>
        </w:rPr>
        <w:t xml:space="preserve"> П</w:t>
      </w:r>
      <w:r w:rsidR="000F01C9" w:rsidRPr="00A83AB7">
        <w:rPr>
          <w:rFonts w:ascii="Times New Roman" w:hAnsi="Times New Roman"/>
          <w:sz w:val="24"/>
          <w:szCs w:val="24"/>
        </w:rPr>
        <w:t>ри планировании доходной части бюджета на 2021 год в части неналоговых доходов,</w:t>
      </w:r>
      <w:r w:rsidR="000F01C9" w:rsidRPr="00A83AB7">
        <w:rPr>
          <w:rFonts w:ascii="Times New Roman" w:hAnsi="Times New Roman"/>
          <w:sz w:val="24"/>
          <w:szCs w:val="24"/>
          <w:u w:val="single"/>
        </w:rPr>
        <w:t xml:space="preserve"> не учтены </w:t>
      </w:r>
      <w:r w:rsidR="000F01C9" w:rsidRPr="00A83AB7">
        <w:rPr>
          <w:rFonts w:ascii="Times New Roman" w:eastAsia="Times New Roman" w:hAnsi="Times New Roman" w:cs="Times New Roman"/>
          <w:sz w:val="24"/>
          <w:szCs w:val="24"/>
        </w:rPr>
        <w:t>доходы от оказания платных услуг (работ) и компенсации затрат государства, доходы от продажи материальных и нематериальных штрафы, санкции, возмещение ущерба.</w:t>
      </w:r>
    </w:p>
    <w:p w:rsidR="00C95286" w:rsidRPr="00A83AB7" w:rsidRDefault="00C95286" w:rsidP="00C952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81A61" w:rsidRPr="00A83AB7" w:rsidRDefault="00DE08A8" w:rsidP="00381A6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13</w:t>
      </w:r>
      <w:r w:rsidR="00381A61" w:rsidRPr="00A83AB7">
        <w:rPr>
          <w:rFonts w:ascii="Times New Roman" w:hAnsi="Times New Roman" w:cs="Times New Roman"/>
          <w:b/>
          <w:sz w:val="24"/>
          <w:szCs w:val="24"/>
        </w:rPr>
        <w:t>.</w:t>
      </w:r>
      <w:r w:rsidR="00381A61" w:rsidRPr="00A83AB7">
        <w:rPr>
          <w:rFonts w:ascii="Times New Roman" w:hAnsi="Times New Roman" w:cs="Times New Roman"/>
          <w:sz w:val="24"/>
          <w:szCs w:val="24"/>
        </w:rPr>
        <w:t xml:space="preserve"> Документы, обосновывающие расчет прогноза налоговых и неналоговых доходов бюджета городского поселения «Посёлок Серебряный Бор» Нерюнгринского района на 2021 год в Контрольно-счетную палату  МО «Нерюнгринский район» </w:t>
      </w:r>
      <w:r w:rsidR="00381A61" w:rsidRPr="00A83AB7">
        <w:rPr>
          <w:rFonts w:ascii="Times New Roman" w:hAnsi="Times New Roman" w:cs="Times New Roman"/>
          <w:sz w:val="24"/>
          <w:szCs w:val="24"/>
          <w:u w:val="single"/>
        </w:rPr>
        <w:t>не предоставлены.</w:t>
      </w:r>
    </w:p>
    <w:p w:rsidR="003B4B65" w:rsidRPr="00A83AB7" w:rsidRDefault="003B4B65" w:rsidP="00381A6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D3D" w:rsidRPr="00A83AB7" w:rsidRDefault="00AE7495" w:rsidP="003D2D3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A83AB7">
        <w:rPr>
          <w:rFonts w:ascii="Times New Roman" w:hAnsi="Times New Roman" w:cs="Times New Roman"/>
          <w:color w:val="auto"/>
        </w:rPr>
        <w:t>14</w:t>
      </w:r>
      <w:r w:rsidR="003B4B65" w:rsidRPr="00A83AB7">
        <w:rPr>
          <w:rFonts w:ascii="Times New Roman" w:hAnsi="Times New Roman" w:cs="Times New Roman"/>
          <w:b w:val="0"/>
          <w:color w:val="auto"/>
        </w:rPr>
        <w:t xml:space="preserve">. Прогнозный план (программа) приватизации муниципального имущества </w:t>
      </w:r>
      <w:r w:rsidR="003B4B65" w:rsidRPr="00A83AB7">
        <w:rPr>
          <w:rFonts w:ascii="Times New Roman" w:eastAsia="Times New Roman" w:hAnsi="Times New Roman" w:cs="Times New Roman"/>
          <w:b w:val="0"/>
          <w:color w:val="auto"/>
        </w:rPr>
        <w:t xml:space="preserve">бюджета  </w:t>
      </w:r>
      <w:r w:rsidR="003B4B65" w:rsidRPr="00A83AB7">
        <w:rPr>
          <w:rFonts w:ascii="Times New Roman" w:hAnsi="Times New Roman" w:cs="Times New Roman"/>
          <w:b w:val="0"/>
          <w:color w:val="auto"/>
        </w:rPr>
        <w:t xml:space="preserve">городского поселения «Посёлок Серебряный Бор» Нерюнгринского района на 2021 год в Контрольно-счетную палату </w:t>
      </w:r>
      <w:r w:rsidR="003B4B65" w:rsidRPr="00A83AB7">
        <w:rPr>
          <w:rFonts w:ascii="Times New Roman" w:hAnsi="Times New Roman" w:cs="Times New Roman"/>
          <w:b w:val="0"/>
          <w:color w:val="auto"/>
          <w:u w:val="single"/>
        </w:rPr>
        <w:t>не предоставлен</w:t>
      </w:r>
      <w:r w:rsidR="003B4B65" w:rsidRPr="00A83AB7">
        <w:rPr>
          <w:rFonts w:ascii="Times New Roman" w:hAnsi="Times New Roman" w:cs="Times New Roman"/>
          <w:b w:val="0"/>
          <w:color w:val="auto"/>
        </w:rPr>
        <w:t>.</w:t>
      </w:r>
    </w:p>
    <w:p w:rsidR="00ED0E92" w:rsidRPr="00A83AB7" w:rsidRDefault="00ED0E92" w:rsidP="00ED0E92"/>
    <w:p w:rsidR="003D2D3D" w:rsidRPr="00A83AB7" w:rsidRDefault="00AE7495" w:rsidP="003D2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="003D2D3D" w:rsidRPr="00A83AB7">
        <w:rPr>
          <w:rFonts w:ascii="Times New Roman" w:hAnsi="Times New Roman" w:cs="Times New Roman"/>
          <w:b/>
          <w:sz w:val="24"/>
          <w:szCs w:val="24"/>
        </w:rPr>
        <w:t>.</w:t>
      </w:r>
      <w:r w:rsidR="003D2D3D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3D2D3D" w:rsidRPr="00A83AB7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3D2D3D" w:rsidRPr="00A83AB7">
        <w:rPr>
          <w:rFonts w:ascii="Times New Roman" w:hAnsi="Times New Roman" w:cs="Times New Roman"/>
          <w:sz w:val="24"/>
          <w:szCs w:val="24"/>
        </w:rPr>
        <w:t xml:space="preserve"> пункта 2 статьи 8 Федерального закона 21.12.2001 № 178-ФЗ «О приватизации государственного и муниципального имущес</w:t>
      </w:r>
      <w:r w:rsidR="009E1648" w:rsidRPr="00A83AB7">
        <w:rPr>
          <w:rFonts w:ascii="Times New Roman" w:hAnsi="Times New Roman" w:cs="Times New Roman"/>
          <w:sz w:val="24"/>
          <w:szCs w:val="24"/>
        </w:rPr>
        <w:t>тва» в городском поселении</w:t>
      </w:r>
      <w:r w:rsidR="003D2D3D" w:rsidRPr="00A83AB7">
        <w:rPr>
          <w:rFonts w:ascii="Times New Roman" w:hAnsi="Times New Roman" w:cs="Times New Roman"/>
          <w:sz w:val="24"/>
          <w:szCs w:val="24"/>
        </w:rPr>
        <w:t xml:space="preserve"> «Посёлок Серебряный Бор» Нерюнгринского района отсутствует Порядок планирования приватизации имущества находящегося в муниципальной собственности.</w:t>
      </w:r>
    </w:p>
    <w:p w:rsidR="003D2D3D" w:rsidRPr="00A83AB7" w:rsidRDefault="003D2D3D" w:rsidP="003D2D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B65" w:rsidRPr="00A83AB7" w:rsidRDefault="00AE7495" w:rsidP="003D2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16</w:t>
      </w:r>
      <w:r w:rsidR="003B4B65" w:rsidRPr="00A83AB7">
        <w:rPr>
          <w:rFonts w:ascii="Times New Roman" w:hAnsi="Times New Roman" w:cs="Times New Roman"/>
          <w:b/>
          <w:sz w:val="24"/>
          <w:szCs w:val="24"/>
        </w:rPr>
        <w:t xml:space="preserve">. В нарушение </w:t>
      </w:r>
      <w:r w:rsidR="003B4B65" w:rsidRPr="00A83AB7">
        <w:rPr>
          <w:rFonts w:ascii="Times New Roman" w:hAnsi="Times New Roman" w:cs="Times New Roman"/>
          <w:sz w:val="24"/>
          <w:szCs w:val="24"/>
        </w:rPr>
        <w:t xml:space="preserve">пункта 4 статьи 192 Бюджетного кодекса Российской </w:t>
      </w:r>
      <w:r w:rsidR="00ED0E92" w:rsidRPr="00A83AB7">
        <w:rPr>
          <w:rFonts w:ascii="Times New Roman" w:hAnsi="Times New Roman" w:cs="Times New Roman"/>
          <w:sz w:val="24"/>
          <w:szCs w:val="24"/>
        </w:rPr>
        <w:t>Федерации проект бюджета на 2021</w:t>
      </w:r>
      <w:r w:rsidR="003B4B65" w:rsidRPr="00A83AB7">
        <w:rPr>
          <w:rFonts w:ascii="Times New Roman" w:hAnsi="Times New Roman" w:cs="Times New Roman"/>
          <w:sz w:val="24"/>
          <w:szCs w:val="24"/>
        </w:rPr>
        <w:t xml:space="preserve"> год предоставлен в Контрольно-счетную палату муниципального образования «Нерюнгринский район» без учета доходов от приватизации муниципального имущества.</w:t>
      </w:r>
    </w:p>
    <w:p w:rsidR="00CF7C08" w:rsidRPr="00A83AB7" w:rsidRDefault="00CF7C08" w:rsidP="00381A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286" w:rsidRPr="00A83AB7" w:rsidRDefault="00AE7495" w:rsidP="00C952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17</w:t>
      </w:r>
      <w:r w:rsidR="00CF7C08" w:rsidRPr="00A83AB7">
        <w:rPr>
          <w:rFonts w:ascii="Times New Roman" w:hAnsi="Times New Roman" w:cs="Times New Roman"/>
          <w:b/>
          <w:sz w:val="24"/>
          <w:szCs w:val="24"/>
        </w:rPr>
        <w:t>.</w:t>
      </w:r>
      <w:r w:rsidR="00CF7C08" w:rsidRPr="00A83AB7">
        <w:rPr>
          <w:rFonts w:ascii="Times New Roman" w:hAnsi="Times New Roman" w:cs="Times New Roman"/>
          <w:sz w:val="24"/>
          <w:szCs w:val="24"/>
        </w:rPr>
        <w:t xml:space="preserve"> Расходы бюджета </w:t>
      </w:r>
      <w:r w:rsidR="00CF7C08" w:rsidRPr="00A83AB7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«Посёлок Серебряный Бор» Нерюнгринского района</w:t>
      </w:r>
      <w:r w:rsidR="00CF7C08" w:rsidRPr="00A83AB7">
        <w:rPr>
          <w:rFonts w:ascii="Times New Roman" w:hAnsi="Times New Roman" w:cs="Times New Roman"/>
          <w:sz w:val="24"/>
          <w:szCs w:val="24"/>
        </w:rPr>
        <w:t xml:space="preserve">  в 2021 году в сравнении с ожидаемым исполнением 2020 года планируются с уменьшением на  </w:t>
      </w:r>
      <w:r w:rsidR="00E56C66" w:rsidRPr="00A83AB7">
        <w:rPr>
          <w:rFonts w:ascii="Times New Roman" w:hAnsi="Times New Roman" w:cs="Times New Roman"/>
          <w:sz w:val="24"/>
          <w:szCs w:val="24"/>
        </w:rPr>
        <w:t xml:space="preserve">10 642,0, тыс. рублей. </w:t>
      </w:r>
    </w:p>
    <w:p w:rsidR="00CF7C08" w:rsidRPr="00A83AB7" w:rsidRDefault="00CF7C08" w:rsidP="00CF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проекте бюджета на 2021 год предусмотрен в сумме           47 644,8 тыс. рублей, в том числе объем программных расходов без учета республиканских средств на 2021 год предусмотрен в сумме 3 492,8 тыс. рублей, что составляет 7,3 % в расходах бюджета, предусмотренных за счет собственных средств. </w:t>
      </w:r>
    </w:p>
    <w:p w:rsidR="00CF7C08" w:rsidRPr="00A83AB7" w:rsidRDefault="00CF7C08" w:rsidP="00CF7C08">
      <w:pPr>
        <w:pStyle w:val="af4"/>
        <w:ind w:left="0" w:firstLine="0"/>
      </w:pPr>
      <w:r w:rsidRPr="00A83AB7">
        <w:t>Общий объем непрограммных расходов на 2021 год составит 44 152,0 тыс. рублей, или 92,7 % к общему объему расходов.</w:t>
      </w:r>
    </w:p>
    <w:p w:rsidR="00CF7C08" w:rsidRPr="00A83AB7" w:rsidRDefault="00CF7C08" w:rsidP="00CF7C0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Наибольший удельный вес в расходах составляют расходы по следующим разделам: </w:t>
      </w:r>
    </w:p>
    <w:p w:rsidR="00CF7C08" w:rsidRPr="00A83AB7" w:rsidRDefault="00CF7C08" w:rsidP="00CF7C0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- раздел 0800 «Культура и кинематография» (48,3%); </w:t>
      </w:r>
    </w:p>
    <w:p w:rsidR="00CF7C08" w:rsidRPr="00A83AB7" w:rsidRDefault="00CF7C08" w:rsidP="00CF7C0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- раздел 0100 «Общегосударственные вопросы» (22,0%); </w:t>
      </w:r>
    </w:p>
    <w:p w:rsidR="00CF7C08" w:rsidRPr="00A83AB7" w:rsidRDefault="00CF7C08" w:rsidP="00CF7C0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A83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</w:rPr>
        <w:t>раздел 0400 «Национальная экономика» (12,3%).</w:t>
      </w:r>
    </w:p>
    <w:p w:rsidR="00CF7C08" w:rsidRPr="00A83AB7" w:rsidRDefault="00CF7C08" w:rsidP="00CF7C0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раздел 0500 «Жилищно-коммунальное хозяйство» (11,3%)</w:t>
      </w:r>
      <w:r w:rsidRPr="00A83A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F7C08" w:rsidRPr="00A83AB7" w:rsidRDefault="00CF7C08" w:rsidP="00CF7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C08" w:rsidRPr="00A83AB7" w:rsidRDefault="00CF7C08" w:rsidP="00CF7C0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1</w:t>
      </w:r>
      <w:r w:rsidR="00AE7495" w:rsidRPr="00A83AB7">
        <w:rPr>
          <w:rFonts w:ascii="Times New Roman" w:hAnsi="Times New Roman" w:cs="Times New Roman"/>
          <w:b/>
          <w:sz w:val="24"/>
          <w:szCs w:val="24"/>
        </w:rPr>
        <w:t>8</w:t>
      </w:r>
      <w:r w:rsidRPr="00A83AB7">
        <w:rPr>
          <w:rFonts w:ascii="Times New Roman" w:hAnsi="Times New Roman" w:cs="Times New Roman"/>
          <w:b/>
          <w:sz w:val="24"/>
          <w:szCs w:val="24"/>
        </w:rPr>
        <w:t>.</w:t>
      </w:r>
      <w:r w:rsidRPr="00A83AB7">
        <w:rPr>
          <w:rFonts w:ascii="Times New Roman" w:hAnsi="Times New Roman" w:cs="Times New Roman"/>
          <w:sz w:val="24"/>
          <w:szCs w:val="24"/>
        </w:rPr>
        <w:t xml:space="preserve"> Бюджетные ассигнования распределены по разделам, подразделам, целевым статьям, муниципальным программам и непрограммным направлениям деятельности, группам и подгруппам видов расходов, что соответствует требованиям статьи 184.1. Бюджетного кодекса Российской Федерации. </w:t>
      </w:r>
    </w:p>
    <w:p w:rsidR="00CF7C08" w:rsidRPr="00A83AB7" w:rsidRDefault="00CF7C08" w:rsidP="00CF7C0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F7C08" w:rsidRPr="00A83AB7" w:rsidRDefault="00CF7C08" w:rsidP="00CF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1</w:t>
      </w:r>
      <w:r w:rsidR="00AE7495" w:rsidRPr="00A83AB7">
        <w:rPr>
          <w:rFonts w:ascii="Times New Roman" w:hAnsi="Times New Roman" w:cs="Times New Roman"/>
          <w:b/>
          <w:sz w:val="24"/>
          <w:szCs w:val="24"/>
        </w:rPr>
        <w:t>9</w:t>
      </w:r>
      <w:r w:rsidRPr="00A83AB7">
        <w:rPr>
          <w:rFonts w:ascii="Times New Roman" w:hAnsi="Times New Roman" w:cs="Times New Roman"/>
          <w:b/>
          <w:sz w:val="24"/>
          <w:szCs w:val="24"/>
        </w:rPr>
        <w:t>.</w:t>
      </w:r>
      <w:r w:rsidRPr="00A83AB7">
        <w:rPr>
          <w:rFonts w:ascii="Times New Roman" w:hAnsi="Times New Roman" w:cs="Times New Roman"/>
          <w:sz w:val="24"/>
          <w:szCs w:val="24"/>
        </w:rPr>
        <w:t xml:space="preserve"> В проекте бюджета предусмотрены бюджетные ассигнования на исполнение публичных нормативных обязательств в соответствии частью 2 статьи 74.1 БК РФ.</w:t>
      </w:r>
    </w:p>
    <w:p w:rsidR="00E8724F" w:rsidRPr="00A83AB7" w:rsidRDefault="00E8724F" w:rsidP="00CF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24F" w:rsidRPr="00A83AB7" w:rsidRDefault="00E8724F" w:rsidP="00E872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20.</w:t>
      </w:r>
      <w:r w:rsidRPr="00A83AB7">
        <w:rPr>
          <w:rFonts w:ascii="Times New Roman" w:hAnsi="Times New Roman" w:cs="Times New Roman"/>
          <w:sz w:val="24"/>
          <w:szCs w:val="24"/>
        </w:rPr>
        <w:t xml:space="preserve"> В проекте бюджета предусмотрены бюджетные ассигнования по разделу 1300 «Обслуживание государственного и муниципального долга» в сумме 46,8 тыс. рублей. Согласно графика возврата основного долга и процентов за пользование по бюджетному кредиту в соответствии с Соглашением № 1 от 18.12.2020 года о реструктуризации обязательств к договору № 1 от 06.12.2019г, сумма начисленных процентов за пользование бюджетным кредитом в 2021 году составляет 70,6 тыс. рублей, что на 23,8 тыс. рублей больше запланированного финансирования в проекте бюджета.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724F" w:rsidRPr="00A83AB7" w:rsidRDefault="00E8724F" w:rsidP="00E872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Данное несоответствие может привести, в дальнейшем, к потребности дополнительного финансирования.</w:t>
      </w:r>
    </w:p>
    <w:p w:rsidR="00CF7C08" w:rsidRPr="00A83AB7" w:rsidRDefault="00CF7C08" w:rsidP="00CF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C08" w:rsidRPr="00A83AB7" w:rsidRDefault="00E8724F" w:rsidP="00CF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21</w:t>
      </w:r>
      <w:r w:rsidR="00CF7C08" w:rsidRPr="00A83AB7">
        <w:rPr>
          <w:rFonts w:ascii="Times New Roman" w:hAnsi="Times New Roman" w:cs="Times New Roman"/>
          <w:b/>
          <w:sz w:val="24"/>
          <w:szCs w:val="24"/>
        </w:rPr>
        <w:t>.</w:t>
      </w:r>
      <w:r w:rsidR="00CF7C08" w:rsidRPr="00A83AB7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МО «Нерюнгринский район» </w:t>
      </w:r>
      <w:r w:rsidR="00CF7C08" w:rsidRPr="00A83AB7">
        <w:rPr>
          <w:rFonts w:ascii="Times New Roman" w:hAnsi="Times New Roman" w:cs="Times New Roman"/>
          <w:sz w:val="24"/>
          <w:szCs w:val="24"/>
          <w:u w:val="single"/>
        </w:rPr>
        <w:t>не предоставлены</w:t>
      </w:r>
      <w:r w:rsidR="00CF7C08" w:rsidRPr="00A83AB7">
        <w:rPr>
          <w:rFonts w:ascii="Times New Roman" w:hAnsi="Times New Roman" w:cs="Times New Roman"/>
          <w:sz w:val="24"/>
          <w:szCs w:val="24"/>
        </w:rPr>
        <w:t xml:space="preserve"> финансово-экономические обоснования расходной части бюджета. </w:t>
      </w:r>
    </w:p>
    <w:p w:rsidR="00CF7C08" w:rsidRPr="00A83AB7" w:rsidRDefault="00CF7C08" w:rsidP="00CF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FC1" w:rsidRPr="00A83AB7" w:rsidRDefault="00045EAD" w:rsidP="00261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CF7C08" w:rsidRPr="00A83AB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F7C08" w:rsidRPr="00A83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FC1" w:rsidRPr="00A83AB7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финансирования, предусмотренный в проекте бюджета городского  поселения «Посёлок Серебряный Бор» на реализацию муниципальных программ </w:t>
      </w:r>
      <w:r w:rsidR="00261FC1" w:rsidRPr="00A83AB7">
        <w:rPr>
          <w:rFonts w:ascii="Times New Roman" w:hAnsi="Times New Roman" w:cs="Times New Roman"/>
          <w:sz w:val="24"/>
          <w:szCs w:val="24"/>
        </w:rPr>
        <w:t>на 2021 год</w:t>
      </w:r>
      <w:r w:rsidR="00261FC1" w:rsidRPr="00A83AB7">
        <w:rPr>
          <w:rFonts w:ascii="Times New Roman" w:eastAsia="Times New Roman" w:hAnsi="Times New Roman" w:cs="Times New Roman"/>
          <w:sz w:val="24"/>
          <w:szCs w:val="24"/>
        </w:rPr>
        <w:t>, составил 3 492,8 тыс. рублей, что составляет 7,3% от общей суммы расходов бюджета городского  поселения «Посёлок Серебряный Бор».</w:t>
      </w:r>
      <w:r w:rsidR="00261FC1" w:rsidRPr="00A83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C08" w:rsidRPr="00A83AB7" w:rsidRDefault="00CF7C08" w:rsidP="00CF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C08" w:rsidRPr="00A83AB7" w:rsidRDefault="00045EAD" w:rsidP="00CF7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lastRenderedPageBreak/>
        <w:t>23</w:t>
      </w:r>
      <w:r w:rsidR="00CF7C08" w:rsidRPr="00A83AB7">
        <w:rPr>
          <w:rFonts w:ascii="Times New Roman" w:hAnsi="Times New Roman" w:cs="Times New Roman"/>
          <w:b/>
          <w:sz w:val="24"/>
          <w:szCs w:val="24"/>
        </w:rPr>
        <w:t>.</w:t>
      </w:r>
      <w:r w:rsidR="00CF7C08" w:rsidRPr="00A83AB7">
        <w:rPr>
          <w:rFonts w:ascii="Times New Roman" w:hAnsi="Times New Roman" w:cs="Times New Roman"/>
          <w:sz w:val="24"/>
          <w:szCs w:val="24"/>
        </w:rPr>
        <w:t xml:space="preserve"> При анализе муниципальных программ установлено отклонение предусмотренных паспортами программ объемов финансирования от объемов, предлагаемых к утверждению проектом бюджета на 2021 год.</w:t>
      </w:r>
    </w:p>
    <w:p w:rsidR="00AE7495" w:rsidRPr="00A83AB7" w:rsidRDefault="00AE7495" w:rsidP="00AE7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В Приложении № 5 к Проекту бюджета,  имеют место муниципальные программы, в наименовании которых </w:t>
      </w:r>
      <w:r w:rsidRPr="00A83AB7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  <w:r w:rsidRPr="00A83AB7">
        <w:rPr>
          <w:rFonts w:ascii="Times New Roman" w:hAnsi="Times New Roman" w:cs="Times New Roman"/>
          <w:sz w:val="24"/>
          <w:szCs w:val="24"/>
        </w:rPr>
        <w:t xml:space="preserve"> период реализации.</w:t>
      </w:r>
    </w:p>
    <w:p w:rsidR="00AE7495" w:rsidRPr="00A83AB7" w:rsidRDefault="00AE7495" w:rsidP="00AE7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В Контрольно-счетную палату МО «Нерюнгринский район» были предоставлены </w:t>
      </w:r>
      <w:r w:rsidRPr="00A83AB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копии муниципальных программ МО </w:t>
      </w:r>
      <w:r w:rsidRPr="00A83AB7">
        <w:rPr>
          <w:rFonts w:ascii="Times New Roman" w:hAnsi="Times New Roman" w:cs="Times New Roman"/>
          <w:sz w:val="24"/>
          <w:szCs w:val="24"/>
        </w:rPr>
        <w:t xml:space="preserve">Городское поселение «Посёлок Серебряный Бор» </w:t>
      </w:r>
      <w:r w:rsidRPr="00A83AB7">
        <w:rPr>
          <w:rStyle w:val="af"/>
          <w:rFonts w:ascii="Times New Roman" w:hAnsi="Times New Roman" w:cs="Times New Roman"/>
          <w:color w:val="auto"/>
          <w:sz w:val="24"/>
          <w:szCs w:val="24"/>
        </w:rPr>
        <w:t>Нерюнгринского района</w:t>
      </w:r>
      <w:r w:rsidRPr="00A83AB7">
        <w:rPr>
          <w:rFonts w:ascii="Times New Roman" w:hAnsi="Times New Roman" w:cs="Times New Roman"/>
          <w:sz w:val="24"/>
          <w:szCs w:val="24"/>
        </w:rPr>
        <w:t xml:space="preserve">, </w:t>
      </w:r>
      <w:r w:rsidRPr="00A83AB7">
        <w:rPr>
          <w:rFonts w:ascii="Times New Roman" w:eastAsia="Times New Roman" w:hAnsi="Times New Roman" w:cs="Times New Roman"/>
          <w:sz w:val="24"/>
          <w:szCs w:val="24"/>
          <w:u w:val="single"/>
        </w:rPr>
        <w:t>срок реализации которых уже истек</w:t>
      </w:r>
      <w:r w:rsidRPr="00A83AB7">
        <w:rPr>
          <w:rFonts w:ascii="Times New Roman" w:hAnsi="Times New Roman" w:cs="Times New Roman"/>
          <w:sz w:val="24"/>
          <w:szCs w:val="24"/>
        </w:rPr>
        <w:t xml:space="preserve"> (2018-2020гг)  и         </w:t>
      </w:r>
      <w:r w:rsidR="00ED0E92" w:rsidRPr="00A83AB7">
        <w:rPr>
          <w:rFonts w:ascii="Times New Roman" w:hAnsi="Times New Roman" w:cs="Times New Roman"/>
          <w:sz w:val="24"/>
          <w:szCs w:val="24"/>
        </w:rPr>
        <w:t xml:space="preserve">     </w:t>
      </w:r>
      <w:r w:rsidRPr="00A83AB7">
        <w:rPr>
          <w:rFonts w:ascii="Times New Roman" w:hAnsi="Times New Roman" w:cs="Times New Roman"/>
          <w:sz w:val="24"/>
          <w:szCs w:val="24"/>
        </w:rPr>
        <w:t xml:space="preserve">     </w:t>
      </w:r>
      <w:r w:rsidRPr="00A83AB7">
        <w:rPr>
          <w:rFonts w:ascii="Times New Roman" w:hAnsi="Times New Roman" w:cs="Times New Roman"/>
          <w:sz w:val="24"/>
          <w:szCs w:val="24"/>
          <w:u w:val="single"/>
        </w:rPr>
        <w:t xml:space="preserve"> не</w:t>
      </w:r>
      <w:r w:rsidRPr="00A83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  <w:u w:val="single"/>
        </w:rPr>
        <w:t>соответствует</w:t>
      </w:r>
      <w:r w:rsidRPr="00A83AB7">
        <w:rPr>
          <w:rFonts w:ascii="Times New Roman" w:hAnsi="Times New Roman" w:cs="Times New Roman"/>
          <w:sz w:val="24"/>
          <w:szCs w:val="24"/>
        </w:rPr>
        <w:t xml:space="preserve"> периоду бюджета 2021 года.</w:t>
      </w:r>
    </w:p>
    <w:p w:rsidR="00AE7495" w:rsidRPr="00A83AB7" w:rsidRDefault="00AE7495" w:rsidP="00AE7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 Муниципальные правовые акты о разработке данных муниципальных программ с новыми сроками их реализации и объемами финансирования, или о внесении изменений в муниципальные программы </w:t>
      </w:r>
      <w:r w:rsidRPr="00A83AB7">
        <w:rPr>
          <w:rFonts w:ascii="Times New Roman" w:hAnsi="Times New Roman" w:cs="Times New Roman"/>
          <w:sz w:val="24"/>
          <w:szCs w:val="24"/>
          <w:u w:val="single"/>
        </w:rPr>
        <w:t>не предоставлены</w:t>
      </w:r>
      <w:r w:rsidRPr="00A83AB7">
        <w:rPr>
          <w:rFonts w:ascii="Times New Roman" w:hAnsi="Times New Roman" w:cs="Times New Roman"/>
          <w:sz w:val="24"/>
          <w:szCs w:val="24"/>
        </w:rPr>
        <w:t>.</w:t>
      </w:r>
    </w:p>
    <w:p w:rsidR="00E56C66" w:rsidRPr="00A83AB7" w:rsidRDefault="00AE7495" w:rsidP="00CF7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A83AB7">
        <w:rPr>
          <w:rFonts w:ascii="Times New Roman" w:eastAsia="Times New Roman" w:hAnsi="Times New Roman" w:cs="Times New Roman"/>
          <w:bCs/>
          <w:sz w:val="24"/>
          <w:szCs w:val="24"/>
        </w:rPr>
        <w:t xml:space="preserve">«Обеспечение граждан, имеющих трех и более детей, земельными участками на территории МО городское поселение «Посёлок Серебряный Бор» на 2021-2023 годы» в </w:t>
      </w:r>
      <w:r w:rsidRPr="00A83AB7">
        <w:rPr>
          <w:rFonts w:ascii="Times New Roman" w:hAnsi="Times New Roman" w:cs="Times New Roman"/>
          <w:sz w:val="24"/>
          <w:szCs w:val="24"/>
        </w:rPr>
        <w:t xml:space="preserve">Контрольно-счетную палату МО «Нерюнгринский район»       </w:t>
      </w:r>
      <w:r w:rsidRPr="00A83AB7">
        <w:rPr>
          <w:rFonts w:ascii="Times New Roman" w:hAnsi="Times New Roman" w:cs="Times New Roman"/>
          <w:sz w:val="24"/>
          <w:szCs w:val="24"/>
          <w:u w:val="single"/>
        </w:rPr>
        <w:t>не предоставлена.</w:t>
      </w:r>
    </w:p>
    <w:p w:rsidR="00261FC1" w:rsidRPr="00A83AB7" w:rsidRDefault="00261FC1" w:rsidP="00CF7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Согласно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136377" w:rsidRPr="00A83AB7" w:rsidRDefault="00136377" w:rsidP="00E44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377" w:rsidRPr="00A83AB7" w:rsidRDefault="00045EAD" w:rsidP="00E44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3AB7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8822AE" w:rsidRPr="00A83AB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822AE" w:rsidRPr="00A83A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22AE"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источниках финансирования дефицита бюджета </w:t>
      </w:r>
      <w:r w:rsidR="008822AE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городского поселения «Поселок Серебряный Бор» </w:t>
      </w:r>
      <w:r w:rsidR="008822AE" w:rsidRPr="00A83AB7">
        <w:rPr>
          <w:rFonts w:ascii="Times New Roman" w:eastAsiaTheme="minorHAnsi" w:hAnsi="Times New Roman" w:cs="Times New Roman"/>
          <w:sz w:val="24"/>
          <w:szCs w:val="24"/>
          <w:lang w:eastAsia="en-US"/>
        </w:rPr>
        <w:t>Нерюнгринского района на 2021 год запланирован профицит бюджета в объеме 1 600,0 тыс. рублей, который в полном объеме направляется на погашение, бюджетного кредита, полученного ранее из бюджета муниципального образования «Нерюнгринский район».</w:t>
      </w:r>
    </w:p>
    <w:p w:rsidR="006555C1" w:rsidRPr="00A83AB7" w:rsidRDefault="006555C1" w:rsidP="00E44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555C1" w:rsidRPr="00A83AB7" w:rsidRDefault="00045EAD" w:rsidP="00655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25</w:t>
      </w:r>
      <w:r w:rsidR="006555C1" w:rsidRPr="00A83AB7">
        <w:rPr>
          <w:rFonts w:ascii="Times New Roman" w:hAnsi="Times New Roman" w:cs="Times New Roman"/>
          <w:b/>
          <w:sz w:val="24"/>
          <w:szCs w:val="24"/>
        </w:rPr>
        <w:t>.</w:t>
      </w:r>
      <w:r w:rsidR="006555C1" w:rsidRPr="00A83AB7">
        <w:rPr>
          <w:rFonts w:ascii="Times New Roman" w:hAnsi="Times New Roman" w:cs="Times New Roman"/>
          <w:sz w:val="24"/>
          <w:szCs w:val="24"/>
        </w:rPr>
        <w:t xml:space="preserve"> Предельный объем муниципального внутреннего долга городского поселения «Посёлок Серебряный Бор» Нерюнгринского района предусмотрен в проекте бюджета в соответствии с ограничениями, установленными частью 3 статьи 107 БК РФ.</w:t>
      </w:r>
    </w:p>
    <w:p w:rsidR="006555C1" w:rsidRPr="00A83AB7" w:rsidRDefault="006555C1" w:rsidP="00655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В Проекте бюджета статья 10 и в приложении № 12 к Проекту бюджета, </w:t>
      </w:r>
      <w:r w:rsidRPr="00A83AB7">
        <w:rPr>
          <w:rFonts w:ascii="Times New Roman" w:hAnsi="Times New Roman" w:cs="Times New Roman"/>
          <w:sz w:val="24"/>
          <w:szCs w:val="24"/>
          <w:u w:val="single"/>
        </w:rPr>
        <w:t>некорректно</w:t>
      </w:r>
      <w:r w:rsidRPr="00A83A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83AB7">
        <w:rPr>
          <w:rFonts w:ascii="Times New Roman" w:hAnsi="Times New Roman" w:cs="Times New Roman"/>
          <w:sz w:val="24"/>
          <w:szCs w:val="24"/>
        </w:rPr>
        <w:t>указана сумма верхнего предела муниципального внутреннего долга бюджета муниципального образования городское поселение «Посёлок Серебряный Бор» Нерюнгринского района Республики Саха (Якутия) на 1 января 2022 года</w:t>
      </w:r>
      <w:r w:rsidR="00804EF8" w:rsidRPr="00A83AB7">
        <w:rPr>
          <w:rFonts w:ascii="Times New Roman" w:hAnsi="Times New Roman" w:cs="Times New Roman"/>
          <w:sz w:val="24"/>
          <w:szCs w:val="24"/>
        </w:rPr>
        <w:t>.</w:t>
      </w:r>
    </w:p>
    <w:p w:rsidR="00804EF8" w:rsidRPr="00A83AB7" w:rsidRDefault="00804EF8" w:rsidP="00655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5C1" w:rsidRPr="00A83AB7" w:rsidRDefault="00045EAD" w:rsidP="006555C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B7">
        <w:rPr>
          <w:rFonts w:ascii="Times New Roman" w:hAnsi="Times New Roman"/>
          <w:b/>
          <w:sz w:val="24"/>
          <w:szCs w:val="24"/>
        </w:rPr>
        <w:t>26</w:t>
      </w:r>
      <w:r w:rsidR="00804EF8" w:rsidRPr="00A83AB7">
        <w:rPr>
          <w:rFonts w:ascii="Times New Roman" w:hAnsi="Times New Roman"/>
          <w:sz w:val="24"/>
          <w:szCs w:val="24"/>
        </w:rPr>
        <w:t xml:space="preserve">. </w:t>
      </w:r>
      <w:r w:rsidR="006555C1" w:rsidRPr="00A83AB7">
        <w:rPr>
          <w:rFonts w:ascii="Times New Roman" w:hAnsi="Times New Roman"/>
          <w:sz w:val="24"/>
          <w:szCs w:val="24"/>
        </w:rPr>
        <w:t xml:space="preserve">Порядок ведения долговой книги к проверке </w:t>
      </w:r>
      <w:r w:rsidR="006555C1" w:rsidRPr="00A83AB7">
        <w:rPr>
          <w:rFonts w:ascii="Times New Roman" w:hAnsi="Times New Roman"/>
          <w:sz w:val="24"/>
          <w:szCs w:val="24"/>
          <w:u w:val="single"/>
        </w:rPr>
        <w:t>не предоставлен</w:t>
      </w:r>
      <w:r w:rsidR="00ED0E92" w:rsidRPr="00A83AB7">
        <w:rPr>
          <w:rFonts w:ascii="Times New Roman" w:hAnsi="Times New Roman"/>
          <w:sz w:val="24"/>
          <w:szCs w:val="24"/>
        </w:rPr>
        <w:t>, а также</w:t>
      </w:r>
      <w:r w:rsidR="006555C1" w:rsidRPr="00A83AB7">
        <w:rPr>
          <w:rFonts w:ascii="Times New Roman" w:hAnsi="Times New Roman"/>
          <w:sz w:val="24"/>
          <w:szCs w:val="24"/>
        </w:rPr>
        <w:t xml:space="preserve"> </w:t>
      </w:r>
      <w:r w:rsidR="00ED0E92" w:rsidRPr="00A83AB7">
        <w:rPr>
          <w:rFonts w:ascii="Times New Roman" w:hAnsi="Times New Roman"/>
          <w:sz w:val="24"/>
          <w:szCs w:val="24"/>
        </w:rPr>
        <w:t xml:space="preserve">                          </w:t>
      </w:r>
      <w:r w:rsidR="006555C1" w:rsidRPr="00A83AB7">
        <w:rPr>
          <w:rFonts w:ascii="Times New Roman" w:hAnsi="Times New Roman"/>
          <w:sz w:val="24"/>
          <w:szCs w:val="24"/>
          <w:u w:val="single"/>
        </w:rPr>
        <w:t>не</w:t>
      </w:r>
      <w:r w:rsidR="006555C1" w:rsidRPr="00A83A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5C1" w:rsidRPr="00A83AB7">
        <w:rPr>
          <w:rFonts w:ascii="Times New Roman" w:hAnsi="Times New Roman"/>
          <w:sz w:val="24"/>
          <w:szCs w:val="24"/>
          <w:u w:val="single"/>
        </w:rPr>
        <w:t>предоставлена</w:t>
      </w:r>
      <w:r w:rsidR="006555C1" w:rsidRPr="00A83AB7">
        <w:rPr>
          <w:rFonts w:ascii="Times New Roman" w:hAnsi="Times New Roman"/>
          <w:sz w:val="24"/>
          <w:szCs w:val="24"/>
        </w:rPr>
        <w:t xml:space="preserve"> долговая книга.</w:t>
      </w:r>
    </w:p>
    <w:p w:rsidR="006555C1" w:rsidRPr="00A83AB7" w:rsidRDefault="006555C1" w:rsidP="006555C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04EF8" w:rsidRPr="00A83AB7" w:rsidRDefault="00045EAD" w:rsidP="00804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27</w:t>
      </w:r>
      <w:r w:rsidR="00804EF8" w:rsidRPr="00A83AB7">
        <w:rPr>
          <w:rFonts w:ascii="Times New Roman" w:hAnsi="Times New Roman" w:cs="Times New Roman"/>
          <w:b/>
          <w:sz w:val="24"/>
          <w:szCs w:val="24"/>
        </w:rPr>
        <w:t>.</w:t>
      </w:r>
      <w:r w:rsidR="00804EF8" w:rsidRPr="00A83AB7">
        <w:rPr>
          <w:rFonts w:ascii="Times New Roman" w:hAnsi="Times New Roman" w:cs="Times New Roman"/>
          <w:sz w:val="24"/>
          <w:szCs w:val="24"/>
        </w:rPr>
        <w:t xml:space="preserve"> Предельный объем муниципальных заимствований не превышает сумму, направляемую на финансирование дефицита бюджета и (или) погашение долговых обязательств  городского поселения «Посёлок серебряный Бор» в соответствии со статьей 106 БК РФ.</w:t>
      </w:r>
    </w:p>
    <w:p w:rsidR="00804EF8" w:rsidRPr="00A83AB7" w:rsidRDefault="00804EF8" w:rsidP="00804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2AE" w:rsidRPr="00A83AB7" w:rsidRDefault="00045EAD" w:rsidP="00882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="008822AE" w:rsidRPr="00A83AB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822AE" w:rsidRPr="00A83A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22AE" w:rsidRPr="00A83AB7">
        <w:rPr>
          <w:rFonts w:ascii="Times New Roman" w:hAnsi="Times New Roman"/>
          <w:b/>
          <w:sz w:val="24"/>
          <w:szCs w:val="24"/>
        </w:rPr>
        <w:t>В нарушение</w:t>
      </w:r>
      <w:r w:rsidR="008822AE" w:rsidRPr="00A83AB7">
        <w:rPr>
          <w:rFonts w:ascii="Times New Roman" w:hAnsi="Times New Roman"/>
          <w:sz w:val="24"/>
          <w:szCs w:val="24"/>
        </w:rPr>
        <w:t xml:space="preserve"> п.3 статьи 81 Бюджетного кодекса Российской Федерации, проектом бюджета</w:t>
      </w:r>
      <w:r w:rsidR="008822AE" w:rsidRPr="00A83AB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«Посёлок Серебряный Бор»</w:t>
      </w:r>
      <w:r w:rsidR="008822AE" w:rsidRPr="00A83AB7">
        <w:rPr>
          <w:rFonts w:ascii="Times New Roman" w:hAnsi="Times New Roman" w:cs="Times New Roman"/>
          <w:sz w:val="24"/>
          <w:szCs w:val="24"/>
        </w:rPr>
        <w:t xml:space="preserve">  на 2021 год,</w:t>
      </w:r>
      <w:r w:rsidR="008822AE" w:rsidRPr="00A83AB7">
        <w:rPr>
          <w:rFonts w:ascii="Times New Roman" w:hAnsi="Times New Roman"/>
          <w:sz w:val="24"/>
          <w:szCs w:val="24"/>
        </w:rPr>
        <w:t xml:space="preserve"> не установлен объем бюджетных ассигнований Резервного фонда  на очередной финансовый год.</w:t>
      </w:r>
    </w:p>
    <w:p w:rsidR="00136377" w:rsidRPr="00A83AB7" w:rsidRDefault="00136377" w:rsidP="00E44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EF8" w:rsidRPr="00A83AB7" w:rsidRDefault="00804EF8" w:rsidP="00045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E92" w:rsidRPr="00A83AB7" w:rsidRDefault="00ED0E92" w:rsidP="003D2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D0E92" w:rsidRPr="00A83AB7" w:rsidRDefault="00ED0E92" w:rsidP="003D2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D0E92" w:rsidRPr="00A83AB7" w:rsidRDefault="00ED0E92" w:rsidP="003D2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A0F5D" w:rsidRPr="00A83AB7" w:rsidRDefault="00E443E7" w:rsidP="003D2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83AB7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Предложения</w:t>
      </w:r>
    </w:p>
    <w:p w:rsidR="003D2D3D" w:rsidRPr="00A83AB7" w:rsidRDefault="003D2D3D" w:rsidP="003D2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D3D" w:rsidRPr="00A83AB7" w:rsidRDefault="003D2D3D" w:rsidP="003D2D3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 В соответствии со статьей 37 Бюджетного Кодекса Российской Федерации от 31 июля 1998 года № 145-ФЗ повысить качество и надежность планирования (реалистичность расчетов) показателей </w:t>
      </w:r>
      <w:r w:rsidR="00152AA8" w:rsidRPr="00A83AB7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«Посё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лок </w:t>
      </w:r>
      <w:r w:rsidR="00152AA8" w:rsidRPr="00A83AB7">
        <w:rPr>
          <w:rFonts w:ascii="Times New Roman" w:eastAsia="Times New Roman" w:hAnsi="Times New Roman" w:cs="Times New Roman"/>
          <w:sz w:val="24"/>
          <w:szCs w:val="24"/>
        </w:rPr>
        <w:t>Серебряный Бор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83AB7">
        <w:rPr>
          <w:rFonts w:ascii="Times New Roman" w:hAnsi="Times New Roman" w:cs="Times New Roman"/>
          <w:sz w:val="24"/>
          <w:szCs w:val="24"/>
          <w:shd w:val="clear" w:color="auto" w:fill="FFFFFF"/>
        </w:rPr>
        <w:t>Нерюнгринского района</w:t>
      </w:r>
      <w:r w:rsidRPr="00A83AB7">
        <w:rPr>
          <w:rFonts w:ascii="Times New Roman" w:hAnsi="Times New Roman" w:cs="Times New Roman"/>
          <w:sz w:val="24"/>
          <w:szCs w:val="24"/>
        </w:rPr>
        <w:t>.</w:t>
      </w:r>
    </w:p>
    <w:p w:rsidR="003D2D3D" w:rsidRPr="00A83AB7" w:rsidRDefault="003D2D3D" w:rsidP="00A20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 В целях, обеспечения соблюдения  требований Бюджетного кодекса Российской Федерации от 31 июля 1998 № 145-ФЗ рекомендовать:</w:t>
      </w:r>
    </w:p>
    <w:p w:rsidR="00045EAD" w:rsidRPr="00A83AB7" w:rsidRDefault="00045EAD" w:rsidP="00A20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EAD" w:rsidRPr="00A83AB7" w:rsidRDefault="00045EAD" w:rsidP="00045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1. Разработать и утвердить:</w:t>
      </w:r>
    </w:p>
    <w:p w:rsidR="00045EAD" w:rsidRPr="00A83AB7" w:rsidRDefault="00045EAD" w:rsidP="00045EA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>- Порядок формирования (разработки) проекта бюджета городского поселения «Посёлок Серебряный Бор» Нерюнгринского района на очередной финансовый год (плановый период).</w:t>
      </w:r>
    </w:p>
    <w:p w:rsidR="00045EAD" w:rsidRPr="00A83AB7" w:rsidRDefault="00045EAD" w:rsidP="00045EA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45EAD" w:rsidRPr="00A83AB7" w:rsidRDefault="00045EAD" w:rsidP="00045E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83AB7">
        <w:rPr>
          <w:rFonts w:ascii="Times New Roman" w:hAnsi="Times New Roman" w:cs="Times New Roman"/>
          <w:bCs/>
          <w:sz w:val="24"/>
          <w:szCs w:val="24"/>
        </w:rPr>
        <w:t>- Порядок разработки прогноза социально-экономического развития городского поселения «Посёлок Серебряный Бор»  Нерюнгринского района на очередной финансовый год и плановый период;</w:t>
      </w:r>
    </w:p>
    <w:p w:rsidR="00045EAD" w:rsidRPr="00A83AB7" w:rsidRDefault="00045EAD" w:rsidP="00045E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45EAD" w:rsidRPr="00A83AB7" w:rsidRDefault="00045EAD" w:rsidP="00045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- Прогноз социально-экономического развития на период </w:t>
      </w:r>
      <w:r w:rsidRPr="00A83AB7">
        <w:rPr>
          <w:rFonts w:ascii="Times New Roman" w:hAnsi="Times New Roman" w:cs="Times New Roman"/>
          <w:sz w:val="24"/>
          <w:szCs w:val="24"/>
          <w:u w:val="single"/>
        </w:rPr>
        <w:t>не менее трех лет</w:t>
      </w:r>
      <w:r w:rsidRPr="00A83AB7">
        <w:rPr>
          <w:rFonts w:ascii="Times New Roman" w:hAnsi="Times New Roman" w:cs="Times New Roman"/>
          <w:sz w:val="24"/>
          <w:szCs w:val="24"/>
        </w:rPr>
        <w:t>, на очередной финансовый год и плановый период.</w:t>
      </w:r>
    </w:p>
    <w:p w:rsidR="00045EAD" w:rsidRPr="00A83AB7" w:rsidRDefault="00045EAD" w:rsidP="00045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EAD" w:rsidRPr="00A83AB7" w:rsidRDefault="00045EAD" w:rsidP="00045E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- Методики (проекты методик) и расчеты распределения межбюджетных трансфертов 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городского  поселения «Посёлок Серебряный Бор» </w:t>
      </w:r>
      <w:r w:rsidRPr="00A83AB7">
        <w:rPr>
          <w:rFonts w:ascii="Times New Roman" w:hAnsi="Times New Roman" w:cs="Times New Roman"/>
          <w:sz w:val="24"/>
          <w:szCs w:val="24"/>
          <w:shd w:val="clear" w:color="auto" w:fill="FFFFFF"/>
        </w:rPr>
        <w:t>Нерюнгринского района</w:t>
      </w:r>
      <w:r w:rsidRPr="00A83AB7">
        <w:rPr>
          <w:rFonts w:ascii="Times New Roman" w:hAnsi="Times New Roman" w:cs="Times New Roman"/>
          <w:sz w:val="24"/>
          <w:szCs w:val="24"/>
        </w:rPr>
        <w:t>.</w:t>
      </w:r>
    </w:p>
    <w:p w:rsidR="009E1648" w:rsidRPr="00A83AB7" w:rsidRDefault="009E1648" w:rsidP="00045E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648" w:rsidRPr="00A83AB7" w:rsidRDefault="009E1648" w:rsidP="009E1648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A83AB7">
        <w:rPr>
          <w:rStyle w:val="af"/>
          <w:rFonts w:ascii="Times New Roman" w:hAnsi="Times New Roman" w:cs="Times New Roman"/>
          <w:color w:val="auto"/>
          <w:sz w:val="24"/>
          <w:szCs w:val="24"/>
        </w:rPr>
        <w:t>- Верхний предел муниципального внутреннего долга городского поселения «Посёлок Серебряный Бор»  Нерюнгринского района на 01.01.2022 г. (2021 г.);</w:t>
      </w:r>
    </w:p>
    <w:p w:rsidR="009E1648" w:rsidRPr="00A83AB7" w:rsidRDefault="009E1648" w:rsidP="009E1648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</w:p>
    <w:p w:rsidR="009E1648" w:rsidRPr="00A83AB7" w:rsidRDefault="009E1648" w:rsidP="009E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Реестр источников доходов бюджета городского поселения «Поселок Чульман» Нерюнгринского района на 2021 год.</w:t>
      </w:r>
    </w:p>
    <w:p w:rsidR="00045EAD" w:rsidRPr="00A83AB7" w:rsidRDefault="00045EAD" w:rsidP="00045EA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5EAD" w:rsidRPr="00A83AB7" w:rsidRDefault="00045EAD" w:rsidP="009E1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Порядок планирования приватизации имущества</w:t>
      </w:r>
      <w:r w:rsidR="009E1648" w:rsidRPr="00A83AB7">
        <w:rPr>
          <w:rFonts w:ascii="Times New Roman" w:hAnsi="Times New Roman" w:cs="Times New Roman"/>
          <w:sz w:val="24"/>
          <w:szCs w:val="24"/>
        </w:rPr>
        <w:t>,</w:t>
      </w:r>
      <w:r w:rsidRPr="00A83AB7">
        <w:rPr>
          <w:rFonts w:ascii="Times New Roman" w:hAnsi="Times New Roman" w:cs="Times New Roman"/>
          <w:sz w:val="24"/>
          <w:szCs w:val="24"/>
        </w:rPr>
        <w:t xml:space="preserve"> находящегося в муниципальной собственности;</w:t>
      </w:r>
    </w:p>
    <w:p w:rsidR="00045EAD" w:rsidRPr="00A83AB7" w:rsidRDefault="00045EAD" w:rsidP="00045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EAD" w:rsidRPr="00A83AB7" w:rsidRDefault="00045EAD" w:rsidP="0004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Прогнозный план (программу) приватизации муниципального имущества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 бюджета  </w:t>
      </w:r>
      <w:r w:rsidR="009E1648" w:rsidRPr="00A83AB7">
        <w:rPr>
          <w:rFonts w:ascii="Times New Roman" w:hAnsi="Times New Roman" w:cs="Times New Roman"/>
          <w:sz w:val="24"/>
          <w:szCs w:val="24"/>
        </w:rPr>
        <w:t>городского поселения «Посё</w:t>
      </w:r>
      <w:r w:rsidRPr="00A83AB7">
        <w:rPr>
          <w:rFonts w:ascii="Times New Roman" w:hAnsi="Times New Roman" w:cs="Times New Roman"/>
          <w:sz w:val="24"/>
          <w:szCs w:val="24"/>
        </w:rPr>
        <w:t xml:space="preserve">лок </w:t>
      </w:r>
      <w:r w:rsidR="009E1648" w:rsidRPr="00A83AB7">
        <w:rPr>
          <w:rFonts w:ascii="Times New Roman" w:hAnsi="Times New Roman" w:cs="Times New Roman"/>
          <w:sz w:val="24"/>
          <w:szCs w:val="24"/>
        </w:rPr>
        <w:t>Серебряный Бор</w:t>
      </w:r>
      <w:r w:rsidRPr="00A83AB7">
        <w:rPr>
          <w:rFonts w:ascii="Times New Roman" w:hAnsi="Times New Roman" w:cs="Times New Roman"/>
          <w:sz w:val="24"/>
          <w:szCs w:val="24"/>
        </w:rPr>
        <w:t>» Нерюнгринского район</w:t>
      </w:r>
      <w:r w:rsidR="00BB152A" w:rsidRPr="00A83AB7">
        <w:rPr>
          <w:rFonts w:ascii="Times New Roman" w:hAnsi="Times New Roman" w:cs="Times New Roman"/>
          <w:sz w:val="24"/>
          <w:szCs w:val="24"/>
        </w:rPr>
        <w:t>а на 2021 год и плановый период;</w:t>
      </w:r>
    </w:p>
    <w:p w:rsidR="00BB152A" w:rsidRPr="00A83AB7" w:rsidRDefault="00BB152A" w:rsidP="0004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52A" w:rsidRPr="00A83AB7" w:rsidRDefault="00BB152A" w:rsidP="0004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Муниципальные программы</w:t>
      </w:r>
      <w:r w:rsidR="007F4F80" w:rsidRPr="00A83AB7">
        <w:rPr>
          <w:rFonts w:ascii="Times New Roman" w:hAnsi="Times New Roman" w:cs="Times New Roman"/>
          <w:sz w:val="24"/>
          <w:szCs w:val="24"/>
        </w:rPr>
        <w:t>, финансирование которых предусмотрено бюджетом городского поселения «Посёлок Серебряный Бор» в 2021 году, согласно приложению № 5 к Проекту бюджета, с</w:t>
      </w:r>
      <w:r w:rsidR="002F684B" w:rsidRPr="00A83AB7">
        <w:rPr>
          <w:rFonts w:ascii="Times New Roman" w:hAnsi="Times New Roman" w:cs="Times New Roman"/>
          <w:sz w:val="24"/>
          <w:szCs w:val="24"/>
        </w:rPr>
        <w:t>о сроками реализации, соответствующими бюджету 2021 года.</w:t>
      </w:r>
      <w:r w:rsidR="007F4F80" w:rsidRPr="00A83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EAD" w:rsidRPr="00A83AB7" w:rsidRDefault="00045EAD" w:rsidP="00A20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648" w:rsidRPr="00A83AB7" w:rsidRDefault="00364650" w:rsidP="009E16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E1648" w:rsidRPr="00A83AB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E1648" w:rsidRPr="00A83AB7">
        <w:rPr>
          <w:rFonts w:ascii="Times New Roman" w:hAnsi="Times New Roman" w:cs="Times New Roman"/>
          <w:b/>
          <w:sz w:val="24"/>
          <w:szCs w:val="24"/>
        </w:rPr>
        <w:t>Учесть</w:t>
      </w:r>
      <w:r w:rsidR="009E1648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9E1648" w:rsidRPr="00A83AB7">
        <w:rPr>
          <w:rFonts w:ascii="Times New Roman" w:hAnsi="Times New Roman" w:cs="Times New Roman"/>
          <w:b/>
          <w:sz w:val="24"/>
          <w:szCs w:val="24"/>
        </w:rPr>
        <w:t>в Проекте бюджета:</w:t>
      </w:r>
    </w:p>
    <w:p w:rsidR="009E1648" w:rsidRPr="00A83AB7" w:rsidRDefault="009E1648" w:rsidP="009E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</w:rPr>
        <w:t xml:space="preserve">- </w:t>
      </w:r>
      <w:r w:rsidR="00364650" w:rsidRPr="00A83A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оходы от оказания платных услуг (работ) и компенсации затрат государства, доходы от продажи материальных и нематериальных активов и  административные платежи и сборы;</w:t>
      </w:r>
    </w:p>
    <w:p w:rsidR="009E1648" w:rsidRPr="00A83AB7" w:rsidRDefault="00364650" w:rsidP="009E1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9E1648" w:rsidRPr="00A83AB7">
        <w:rPr>
          <w:rFonts w:ascii="Times New Roman" w:eastAsia="Times New Roman" w:hAnsi="Times New Roman" w:cs="Times New Roman"/>
          <w:sz w:val="24"/>
          <w:szCs w:val="24"/>
        </w:rPr>
        <w:t>оходы</w:t>
      </w:r>
      <w:r w:rsidR="009E1648" w:rsidRPr="00A83AB7">
        <w:rPr>
          <w:rFonts w:ascii="Times New Roman" w:hAnsi="Times New Roman" w:cs="Times New Roman"/>
          <w:sz w:val="24"/>
          <w:szCs w:val="24"/>
        </w:rPr>
        <w:t xml:space="preserve"> от приватизации муниципального имущества;</w:t>
      </w:r>
    </w:p>
    <w:p w:rsidR="009E1648" w:rsidRPr="00A83AB7" w:rsidRDefault="009E1648" w:rsidP="00BB15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 xml:space="preserve">- </w:t>
      </w:r>
      <w:r w:rsidR="00364650" w:rsidRPr="00A83AB7">
        <w:rPr>
          <w:rFonts w:ascii="Times New Roman" w:hAnsi="Times New Roman" w:cs="Times New Roman"/>
          <w:sz w:val="24"/>
          <w:szCs w:val="24"/>
        </w:rPr>
        <w:t>С</w:t>
      </w:r>
      <w:r w:rsidRPr="00A83AB7">
        <w:rPr>
          <w:rFonts w:ascii="Times New Roman" w:hAnsi="Times New Roman" w:cs="Times New Roman"/>
          <w:sz w:val="24"/>
          <w:szCs w:val="24"/>
        </w:rPr>
        <w:t>умму начисленных процентов за пользование бюджетным кредитом в 2021 году</w:t>
      </w:r>
      <w:r w:rsidR="00BB152A" w:rsidRPr="00A83AB7">
        <w:rPr>
          <w:rFonts w:ascii="Times New Roman" w:hAnsi="Times New Roman" w:cs="Times New Roman"/>
          <w:sz w:val="24"/>
          <w:szCs w:val="24"/>
        </w:rPr>
        <w:t>,</w:t>
      </w:r>
      <w:r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="00BB152A" w:rsidRPr="00A83AB7">
        <w:rPr>
          <w:rFonts w:ascii="Times New Roman" w:hAnsi="Times New Roman" w:cs="Times New Roman"/>
          <w:sz w:val="24"/>
          <w:szCs w:val="24"/>
        </w:rPr>
        <w:t>с учетом графика возврата основного долга и процентов за пользование по бюджетному кредиту в соответствии с Соглашением № 1 от 18.12.2020 года о реструктуризации обязательств к договору № 1 от 06.12.2019г</w:t>
      </w:r>
      <w:r w:rsidR="00BB152A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предоставлении из бюджета </w:t>
      </w:r>
      <w:r w:rsidR="00BB152A" w:rsidRPr="00A83AB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Нерюнгринского района бюджетного кредита городскому поселению «Посёлок Серебряный Бор» Нерюнгринского района.</w:t>
      </w:r>
    </w:p>
    <w:p w:rsidR="00045EAD" w:rsidRPr="00A83AB7" w:rsidRDefault="00045EAD" w:rsidP="00A20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84B" w:rsidRPr="00A83AB7" w:rsidRDefault="00364650" w:rsidP="0082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202CD" w:rsidRPr="00A83AB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202CD" w:rsidRPr="00A8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02CD" w:rsidRPr="00A83AB7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Привести в соответствие</w:t>
      </w:r>
      <w:r w:rsidR="002F684B" w:rsidRPr="00A83AB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F684B" w:rsidRPr="00A83AB7" w:rsidRDefault="002F684B" w:rsidP="002F68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A83AB7">
        <w:rPr>
          <w:rFonts w:ascii="Times New Roman" w:hAnsi="Times New Roman" w:cs="Times New Roman"/>
          <w:sz w:val="24"/>
          <w:szCs w:val="24"/>
        </w:rPr>
        <w:t xml:space="preserve">Значения показателей среднесрочного финансового плана </w:t>
      </w:r>
      <w:r w:rsidRPr="00A83AB7">
        <w:rPr>
          <w:rFonts w:ascii="Times New Roman" w:eastAsia="SimSun" w:hAnsi="Times New Roman" w:cs="Times New Roman"/>
          <w:sz w:val="24"/>
          <w:szCs w:val="24"/>
          <w:lang w:eastAsia="zh-CN"/>
        </w:rPr>
        <w:t>городского поселения «Посёлок Серебряный Бор» к</w:t>
      </w:r>
      <w:r w:rsidRPr="00A83AB7">
        <w:rPr>
          <w:rFonts w:ascii="Times New Roman" w:hAnsi="Times New Roman" w:cs="Times New Roman"/>
          <w:sz w:val="24"/>
          <w:szCs w:val="24"/>
        </w:rPr>
        <w:t xml:space="preserve"> основным показателям проекта местного бюджета;</w:t>
      </w:r>
    </w:p>
    <w:p w:rsidR="002F684B" w:rsidRPr="00A83AB7" w:rsidRDefault="002F684B" w:rsidP="0082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8202CD" w:rsidRPr="00A83AB7">
        <w:rPr>
          <w:rFonts w:ascii="Times New Roman" w:hAnsi="Times New Roman" w:cs="Times New Roman"/>
          <w:sz w:val="24"/>
          <w:szCs w:val="24"/>
        </w:rPr>
        <w:t xml:space="preserve"> Приложение № 5 к Проекту бюджета,  в части указания в наименовании муниципальных программ периодов реализации</w:t>
      </w:r>
      <w:r w:rsidRPr="00A83AB7">
        <w:rPr>
          <w:rFonts w:ascii="Times New Roman" w:hAnsi="Times New Roman" w:cs="Times New Roman"/>
          <w:sz w:val="24"/>
          <w:szCs w:val="24"/>
        </w:rPr>
        <w:t>;</w:t>
      </w:r>
    </w:p>
    <w:p w:rsidR="008202CD" w:rsidRPr="00A83AB7" w:rsidRDefault="002F684B" w:rsidP="0082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sz w:val="24"/>
          <w:szCs w:val="24"/>
        </w:rPr>
        <w:t>- Приложение № 12</w:t>
      </w:r>
      <w:r w:rsidR="008202CD" w:rsidRPr="00A83AB7">
        <w:rPr>
          <w:rFonts w:ascii="Times New Roman" w:hAnsi="Times New Roman" w:cs="Times New Roman"/>
          <w:sz w:val="24"/>
          <w:szCs w:val="24"/>
        </w:rPr>
        <w:t xml:space="preserve"> </w:t>
      </w:r>
      <w:r w:rsidRPr="00A83AB7">
        <w:rPr>
          <w:rFonts w:ascii="Times New Roman" w:hAnsi="Times New Roman" w:cs="Times New Roman"/>
          <w:sz w:val="24"/>
          <w:szCs w:val="24"/>
        </w:rPr>
        <w:t>к Проекту бюджета</w:t>
      </w:r>
      <w:r w:rsidR="00364650" w:rsidRPr="00A83AB7">
        <w:rPr>
          <w:rFonts w:ascii="Times New Roman" w:hAnsi="Times New Roman" w:cs="Times New Roman"/>
          <w:sz w:val="24"/>
          <w:szCs w:val="24"/>
        </w:rPr>
        <w:t>,</w:t>
      </w:r>
      <w:r w:rsidRPr="00A83AB7">
        <w:rPr>
          <w:rFonts w:ascii="Times New Roman" w:hAnsi="Times New Roman" w:cs="Times New Roman"/>
          <w:sz w:val="24"/>
          <w:szCs w:val="24"/>
        </w:rPr>
        <w:t xml:space="preserve"> в части указания </w:t>
      </w:r>
      <w:r w:rsidR="00364650" w:rsidRPr="00A83AB7">
        <w:rPr>
          <w:rFonts w:ascii="Times New Roman" w:hAnsi="Times New Roman" w:cs="Times New Roman"/>
          <w:sz w:val="24"/>
          <w:szCs w:val="24"/>
        </w:rPr>
        <w:t>корректной суммы верхнего предела муниципального внутреннего долга бюджета городского поселения «Посёлок Серебряный Бор» Нерюнгринского района на 1 января 2022 года, в статье 10 и табличной части приложения № 12 к Проекту бюджета.</w:t>
      </w:r>
    </w:p>
    <w:p w:rsidR="00BB152A" w:rsidRPr="00A83AB7" w:rsidRDefault="00BB152A" w:rsidP="0082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C26" w:rsidRPr="00A83AB7" w:rsidRDefault="00364650" w:rsidP="0075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4</w:t>
      </w:r>
      <w:r w:rsidR="00757C26" w:rsidRPr="00A83AB7">
        <w:rPr>
          <w:rFonts w:ascii="Times New Roman" w:hAnsi="Times New Roman" w:cs="Times New Roman"/>
          <w:b/>
          <w:sz w:val="24"/>
          <w:szCs w:val="24"/>
        </w:rPr>
        <w:t>.</w:t>
      </w:r>
      <w:r w:rsidR="00757C26" w:rsidRPr="00A83AB7">
        <w:rPr>
          <w:rFonts w:ascii="Times New Roman" w:hAnsi="Times New Roman" w:cs="Times New Roman"/>
          <w:sz w:val="24"/>
          <w:szCs w:val="24"/>
        </w:rPr>
        <w:t xml:space="preserve"> О</w:t>
      </w:r>
      <w:r w:rsidR="00757C26" w:rsidRPr="00A83AB7">
        <w:rPr>
          <w:rFonts w:ascii="Times New Roman" w:eastAsia="Times New Roman" w:hAnsi="Times New Roman" w:cs="Times New Roman"/>
          <w:sz w:val="24"/>
          <w:szCs w:val="24"/>
        </w:rPr>
        <w:t>тветственным исполнителям муниципальных программ обеспечить:</w:t>
      </w:r>
    </w:p>
    <w:p w:rsidR="00757C26" w:rsidRPr="00A83AB7" w:rsidRDefault="00757C26" w:rsidP="00757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- надлежащий контроль за формированием, реализацией и проведением оценки эффективности ре</w:t>
      </w:r>
      <w:r w:rsidR="00BB152A" w:rsidRPr="00A83AB7">
        <w:rPr>
          <w:rFonts w:ascii="Times New Roman" w:eastAsia="Times New Roman" w:hAnsi="Times New Roman" w:cs="Times New Roman"/>
          <w:sz w:val="24"/>
          <w:szCs w:val="24"/>
        </w:rPr>
        <w:t>ализации муниципальных программ</w:t>
      </w:r>
      <w:r w:rsidRPr="00A83A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0538" w:rsidRPr="00A83AB7" w:rsidRDefault="00757C26" w:rsidP="00757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- приведение параметров всех муниципальных программ в соответствие с принятым вариантом бюджета.</w:t>
      </w:r>
    </w:p>
    <w:p w:rsidR="00364650" w:rsidRPr="00A83AB7" w:rsidRDefault="00364650" w:rsidP="00A202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2F8" w:rsidRPr="00A83AB7" w:rsidRDefault="00364650" w:rsidP="00A20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B7">
        <w:rPr>
          <w:rFonts w:ascii="Times New Roman" w:hAnsi="Times New Roman" w:cs="Times New Roman"/>
          <w:b/>
          <w:sz w:val="24"/>
          <w:szCs w:val="24"/>
        </w:rPr>
        <w:t>5</w:t>
      </w:r>
      <w:r w:rsidR="00ED0538" w:rsidRPr="00A83AB7">
        <w:rPr>
          <w:rFonts w:ascii="Times New Roman" w:hAnsi="Times New Roman" w:cs="Times New Roman"/>
          <w:b/>
          <w:sz w:val="24"/>
          <w:szCs w:val="24"/>
        </w:rPr>
        <w:t>.</w:t>
      </w:r>
      <w:r w:rsidR="00ED0538" w:rsidRPr="00A83AB7">
        <w:rPr>
          <w:rFonts w:ascii="Times New Roman" w:hAnsi="Times New Roman"/>
          <w:sz w:val="24"/>
          <w:szCs w:val="24"/>
        </w:rPr>
        <w:t xml:space="preserve"> Утвердить объем бюджетных ассигнований Резервного фонда МО городское поселение  «Посёлок Серебряный Бор» Нерюнгринского района на очередной финансовый год.</w:t>
      </w:r>
    </w:p>
    <w:p w:rsidR="00BB152A" w:rsidRPr="00A83AB7" w:rsidRDefault="00BB152A" w:rsidP="00ED0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2D3D" w:rsidRPr="00A83AB7" w:rsidRDefault="00364650" w:rsidP="00364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757C26" w:rsidRPr="00A83AB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538" w:rsidRPr="00A83AB7">
        <w:rPr>
          <w:rFonts w:ascii="Times New Roman" w:eastAsia="Times New Roman" w:hAnsi="Times New Roman" w:cs="Times New Roman"/>
          <w:sz w:val="24"/>
          <w:szCs w:val="24"/>
        </w:rPr>
        <w:t xml:space="preserve"> Предоставить финансово–экономические обоснования доходной и расходной части бюджета МО городское поселение «Посёлок Серебряный Бор».</w:t>
      </w:r>
    </w:p>
    <w:p w:rsidR="007A6A81" w:rsidRPr="00A83AB7" w:rsidRDefault="007A6A81" w:rsidP="00B3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021" w:rsidRPr="00A83AB7" w:rsidRDefault="00780083" w:rsidP="00280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A3021" w:rsidRPr="00A83AB7">
        <w:rPr>
          <w:rFonts w:ascii="Times New Roman" w:eastAsia="Times New Roman" w:hAnsi="Times New Roman" w:cs="Times New Roman"/>
          <w:sz w:val="24"/>
          <w:szCs w:val="24"/>
        </w:rPr>
        <w:t>а основании вышеизложенного Контрольно-счетная палата МО «Нерюнг</w:t>
      </w:r>
      <w:r w:rsidR="00BA4E0C" w:rsidRPr="00A83AB7">
        <w:rPr>
          <w:rFonts w:ascii="Times New Roman" w:eastAsia="Times New Roman" w:hAnsi="Times New Roman" w:cs="Times New Roman"/>
          <w:sz w:val="24"/>
          <w:szCs w:val="24"/>
        </w:rPr>
        <w:t>ринский район» предлагает</w:t>
      </w:r>
      <w:r w:rsidR="00BA3021" w:rsidRPr="00A83AB7">
        <w:rPr>
          <w:rFonts w:ascii="Times New Roman" w:eastAsia="Times New Roman" w:hAnsi="Times New Roman" w:cs="Times New Roman"/>
          <w:sz w:val="24"/>
          <w:szCs w:val="24"/>
        </w:rPr>
        <w:t xml:space="preserve"> проект решения</w:t>
      </w:r>
      <w:r w:rsidR="004F11FB" w:rsidRPr="00A83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207" w:rsidRPr="00A83AB7">
        <w:rPr>
          <w:rFonts w:ascii="Times New Roman" w:hAnsi="Times New Roman" w:cs="Times New Roman"/>
          <w:sz w:val="24"/>
          <w:szCs w:val="24"/>
        </w:rPr>
        <w:t xml:space="preserve">Серебряноборского поселкового Совета депутатов </w:t>
      </w:r>
      <w:r w:rsidR="00BA3021" w:rsidRPr="00A83AB7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085207" w:rsidRPr="00A83AB7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="00BA3021" w:rsidRPr="00A83AB7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3D2D3D" w:rsidRPr="00A83AB7">
        <w:rPr>
          <w:rFonts w:ascii="Times New Roman" w:hAnsi="Times New Roman" w:cs="Times New Roman"/>
          <w:sz w:val="24"/>
          <w:szCs w:val="24"/>
        </w:rPr>
        <w:t xml:space="preserve">Республики Саха (Якутия) на 2021 год» </w:t>
      </w:r>
      <w:r w:rsidR="00BA3021" w:rsidRPr="00A83AB7">
        <w:rPr>
          <w:rFonts w:ascii="Times New Roman" w:hAnsi="Times New Roman" w:cs="Times New Roman"/>
          <w:sz w:val="24"/>
          <w:szCs w:val="24"/>
        </w:rPr>
        <w:t xml:space="preserve">утвердить с учетом </w:t>
      </w:r>
      <w:r w:rsidR="00EC402D" w:rsidRPr="00A83AB7">
        <w:rPr>
          <w:rFonts w:ascii="Times New Roman" w:hAnsi="Times New Roman" w:cs="Times New Roman"/>
          <w:sz w:val="24"/>
          <w:szCs w:val="24"/>
        </w:rPr>
        <w:t>замечаний</w:t>
      </w:r>
      <w:r w:rsidR="00BA3021" w:rsidRPr="00A83AB7">
        <w:rPr>
          <w:rFonts w:ascii="Times New Roman" w:hAnsi="Times New Roman" w:cs="Times New Roman"/>
          <w:sz w:val="24"/>
          <w:szCs w:val="24"/>
        </w:rPr>
        <w:t>.</w:t>
      </w:r>
    </w:p>
    <w:p w:rsidR="00BA3021" w:rsidRPr="00A83AB7" w:rsidRDefault="00BA3021" w:rsidP="003344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50" w:rsidRPr="00A83AB7" w:rsidRDefault="00364650" w:rsidP="003344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4F4" w:rsidRPr="00A83AB7" w:rsidRDefault="00B814F4" w:rsidP="003344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21" w:rsidRPr="00A83AB7" w:rsidRDefault="00BA3021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BA3021" w:rsidRPr="00A83AB7" w:rsidRDefault="00BA3021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Контрольно-счетной палаты</w:t>
      </w:r>
    </w:p>
    <w:p w:rsidR="00467C34" w:rsidRPr="00A83AB7" w:rsidRDefault="00BA3021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B7">
        <w:rPr>
          <w:rFonts w:ascii="Times New Roman" w:eastAsia="Times New Roman" w:hAnsi="Times New Roman" w:cs="Times New Roman"/>
          <w:sz w:val="24"/>
          <w:szCs w:val="24"/>
        </w:rPr>
        <w:t>МО «Нерюнгринский район»                                                                  Ю. С. Гнилицкая</w:t>
      </w:r>
    </w:p>
    <w:sectPr w:rsidR="00467C34" w:rsidRPr="00A83AB7" w:rsidSect="00B83258">
      <w:footerReference w:type="default" r:id="rId1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6B" w:rsidRDefault="006F146B" w:rsidP="00006D85">
      <w:pPr>
        <w:spacing w:after="0" w:line="240" w:lineRule="auto"/>
      </w:pPr>
      <w:r>
        <w:separator/>
      </w:r>
    </w:p>
  </w:endnote>
  <w:endnote w:type="continuationSeparator" w:id="0">
    <w:p w:rsidR="006F146B" w:rsidRDefault="006F146B" w:rsidP="000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021961"/>
    </w:sdtPr>
    <w:sdtEndPr/>
    <w:sdtContent>
      <w:p w:rsidR="00C62C78" w:rsidRDefault="00C62C7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67D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C62C78" w:rsidRDefault="00C62C7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6B" w:rsidRDefault="006F146B" w:rsidP="00006D85">
      <w:pPr>
        <w:spacing w:after="0" w:line="240" w:lineRule="auto"/>
      </w:pPr>
      <w:r>
        <w:separator/>
      </w:r>
    </w:p>
  </w:footnote>
  <w:footnote w:type="continuationSeparator" w:id="0">
    <w:p w:rsidR="006F146B" w:rsidRDefault="006F146B" w:rsidP="0000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0649"/>
    <w:multiLevelType w:val="hybridMultilevel"/>
    <w:tmpl w:val="37FA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45A2"/>
    <w:multiLevelType w:val="hybridMultilevel"/>
    <w:tmpl w:val="429A7F56"/>
    <w:lvl w:ilvl="0" w:tplc="496656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3BE0826"/>
    <w:multiLevelType w:val="hybridMultilevel"/>
    <w:tmpl w:val="B53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C6581"/>
    <w:multiLevelType w:val="hybridMultilevel"/>
    <w:tmpl w:val="B84476CC"/>
    <w:lvl w:ilvl="0" w:tplc="A38A7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F539D4"/>
    <w:multiLevelType w:val="hybridMultilevel"/>
    <w:tmpl w:val="7C624BC2"/>
    <w:lvl w:ilvl="0" w:tplc="6C0EEE5A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C0C35"/>
    <w:multiLevelType w:val="hybridMultilevel"/>
    <w:tmpl w:val="17D23FC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2C8C3AE8"/>
    <w:multiLevelType w:val="multilevel"/>
    <w:tmpl w:val="F77A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4EC7228"/>
    <w:multiLevelType w:val="hybridMultilevel"/>
    <w:tmpl w:val="00CA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B3993"/>
    <w:multiLevelType w:val="hybridMultilevel"/>
    <w:tmpl w:val="5FE0701C"/>
    <w:lvl w:ilvl="0" w:tplc="03C4BB98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521373"/>
    <w:multiLevelType w:val="hybridMultilevel"/>
    <w:tmpl w:val="DC287AEC"/>
    <w:lvl w:ilvl="0" w:tplc="218EA6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45A21CA8"/>
    <w:multiLevelType w:val="hybridMultilevel"/>
    <w:tmpl w:val="AE8EF858"/>
    <w:lvl w:ilvl="0" w:tplc="C994D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155BBA"/>
    <w:multiLevelType w:val="hybridMultilevel"/>
    <w:tmpl w:val="CEAAF9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3E54EE"/>
    <w:multiLevelType w:val="hybridMultilevel"/>
    <w:tmpl w:val="1BEA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F790A"/>
    <w:multiLevelType w:val="hybridMultilevel"/>
    <w:tmpl w:val="92EE285E"/>
    <w:lvl w:ilvl="0" w:tplc="B412C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594849"/>
    <w:multiLevelType w:val="hybridMultilevel"/>
    <w:tmpl w:val="3FA2990E"/>
    <w:lvl w:ilvl="0" w:tplc="07FA3CC8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F28FF"/>
    <w:multiLevelType w:val="hybridMultilevel"/>
    <w:tmpl w:val="0EF6608C"/>
    <w:lvl w:ilvl="0" w:tplc="4076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BC4F7D"/>
    <w:multiLevelType w:val="hybridMultilevel"/>
    <w:tmpl w:val="A74A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74EAB"/>
    <w:multiLevelType w:val="hybridMultilevel"/>
    <w:tmpl w:val="C72A2114"/>
    <w:lvl w:ilvl="0" w:tplc="097C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8F85CFC"/>
    <w:multiLevelType w:val="hybridMultilevel"/>
    <w:tmpl w:val="3AD20684"/>
    <w:lvl w:ilvl="0" w:tplc="B0A8AC86">
      <w:start w:val="2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A467123"/>
    <w:multiLevelType w:val="hybridMultilevel"/>
    <w:tmpl w:val="CCA2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C32248"/>
    <w:multiLevelType w:val="hybridMultilevel"/>
    <w:tmpl w:val="6B38E21C"/>
    <w:lvl w:ilvl="0" w:tplc="6A6C4A7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CC6B8C"/>
    <w:multiLevelType w:val="hybridMultilevel"/>
    <w:tmpl w:val="A72CD92C"/>
    <w:lvl w:ilvl="0" w:tplc="873A3BFC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45927"/>
    <w:multiLevelType w:val="hybridMultilevel"/>
    <w:tmpl w:val="3BAA638C"/>
    <w:lvl w:ilvl="0" w:tplc="5910240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86890"/>
    <w:multiLevelType w:val="hybridMultilevel"/>
    <w:tmpl w:val="DF1256FE"/>
    <w:lvl w:ilvl="0" w:tplc="C038C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F4CFC"/>
    <w:multiLevelType w:val="hybridMultilevel"/>
    <w:tmpl w:val="5F386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7F405E"/>
    <w:multiLevelType w:val="hybridMultilevel"/>
    <w:tmpl w:val="18C0D172"/>
    <w:lvl w:ilvl="0" w:tplc="4B10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7417"/>
    <w:multiLevelType w:val="hybridMultilevel"/>
    <w:tmpl w:val="429A7F56"/>
    <w:lvl w:ilvl="0" w:tplc="496656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72420B61"/>
    <w:multiLevelType w:val="hybridMultilevel"/>
    <w:tmpl w:val="A0821FB6"/>
    <w:lvl w:ilvl="0" w:tplc="C990311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C2546"/>
    <w:multiLevelType w:val="multilevel"/>
    <w:tmpl w:val="41CC7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31"/>
  </w:num>
  <w:num w:numId="4">
    <w:abstractNumId w:val="30"/>
  </w:num>
  <w:num w:numId="5">
    <w:abstractNumId w:val="22"/>
  </w:num>
  <w:num w:numId="6">
    <w:abstractNumId w:val="27"/>
  </w:num>
  <w:num w:numId="7">
    <w:abstractNumId w:val="14"/>
  </w:num>
  <w:num w:numId="8">
    <w:abstractNumId w:val="18"/>
  </w:num>
  <w:num w:numId="9">
    <w:abstractNumId w:val="12"/>
  </w:num>
  <w:num w:numId="10">
    <w:abstractNumId w:val="3"/>
  </w:num>
  <w:num w:numId="11">
    <w:abstractNumId w:val="26"/>
  </w:num>
  <w:num w:numId="12">
    <w:abstractNumId w:val="9"/>
  </w:num>
  <w:num w:numId="13">
    <w:abstractNumId w:val="5"/>
  </w:num>
  <w:num w:numId="14">
    <w:abstractNumId w:val="23"/>
  </w:num>
  <w:num w:numId="15">
    <w:abstractNumId w:val="24"/>
  </w:num>
  <w:num w:numId="16">
    <w:abstractNumId w:val="19"/>
  </w:num>
  <w:num w:numId="17">
    <w:abstractNumId w:val="13"/>
  </w:num>
  <w:num w:numId="18">
    <w:abstractNumId w:val="7"/>
  </w:num>
  <w:num w:numId="19">
    <w:abstractNumId w:val="11"/>
  </w:num>
  <w:num w:numId="20">
    <w:abstractNumId w:val="21"/>
  </w:num>
  <w:num w:numId="21">
    <w:abstractNumId w:val="16"/>
  </w:num>
  <w:num w:numId="22">
    <w:abstractNumId w:val="8"/>
  </w:num>
  <w:num w:numId="23">
    <w:abstractNumId w:val="2"/>
  </w:num>
  <w:num w:numId="24">
    <w:abstractNumId w:val="28"/>
  </w:num>
  <w:num w:numId="25">
    <w:abstractNumId w:val="29"/>
  </w:num>
  <w:num w:numId="26">
    <w:abstractNumId w:val="1"/>
  </w:num>
  <w:num w:numId="27">
    <w:abstractNumId w:val="17"/>
  </w:num>
  <w:num w:numId="28">
    <w:abstractNumId w:val="20"/>
  </w:num>
  <w:num w:numId="29">
    <w:abstractNumId w:val="6"/>
  </w:num>
  <w:num w:numId="30">
    <w:abstractNumId w:val="4"/>
  </w:num>
  <w:num w:numId="31">
    <w:abstractNumId w:val="2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0D3D"/>
    <w:rsid w:val="00000175"/>
    <w:rsid w:val="000001BC"/>
    <w:rsid w:val="0000029E"/>
    <w:rsid w:val="00000554"/>
    <w:rsid w:val="00000A23"/>
    <w:rsid w:val="000011A3"/>
    <w:rsid w:val="0000133B"/>
    <w:rsid w:val="0000137D"/>
    <w:rsid w:val="000015EE"/>
    <w:rsid w:val="000025F2"/>
    <w:rsid w:val="00003154"/>
    <w:rsid w:val="00003A2D"/>
    <w:rsid w:val="00003CCC"/>
    <w:rsid w:val="0000412D"/>
    <w:rsid w:val="00004BA6"/>
    <w:rsid w:val="00005134"/>
    <w:rsid w:val="000051D3"/>
    <w:rsid w:val="00005798"/>
    <w:rsid w:val="00005874"/>
    <w:rsid w:val="0000610E"/>
    <w:rsid w:val="000064F6"/>
    <w:rsid w:val="000065D4"/>
    <w:rsid w:val="000069A7"/>
    <w:rsid w:val="00006D85"/>
    <w:rsid w:val="00006F63"/>
    <w:rsid w:val="000078DC"/>
    <w:rsid w:val="00007A0A"/>
    <w:rsid w:val="00007A0C"/>
    <w:rsid w:val="0001089C"/>
    <w:rsid w:val="000108D3"/>
    <w:rsid w:val="00011B63"/>
    <w:rsid w:val="0001261E"/>
    <w:rsid w:val="00012A5F"/>
    <w:rsid w:val="0001319F"/>
    <w:rsid w:val="000131D3"/>
    <w:rsid w:val="00013757"/>
    <w:rsid w:val="00013C7A"/>
    <w:rsid w:val="00013DB5"/>
    <w:rsid w:val="00014A3C"/>
    <w:rsid w:val="00014B8E"/>
    <w:rsid w:val="00014BDD"/>
    <w:rsid w:val="00016456"/>
    <w:rsid w:val="0001688F"/>
    <w:rsid w:val="000168A4"/>
    <w:rsid w:val="00016D0D"/>
    <w:rsid w:val="000170EC"/>
    <w:rsid w:val="0001718A"/>
    <w:rsid w:val="000173C8"/>
    <w:rsid w:val="0001754C"/>
    <w:rsid w:val="000178A8"/>
    <w:rsid w:val="00020004"/>
    <w:rsid w:val="0002022F"/>
    <w:rsid w:val="000207C0"/>
    <w:rsid w:val="000208EF"/>
    <w:rsid w:val="000209D9"/>
    <w:rsid w:val="00020C04"/>
    <w:rsid w:val="00022D71"/>
    <w:rsid w:val="00022D7A"/>
    <w:rsid w:val="00023CBF"/>
    <w:rsid w:val="00023CC2"/>
    <w:rsid w:val="00024367"/>
    <w:rsid w:val="00024B80"/>
    <w:rsid w:val="00024BAE"/>
    <w:rsid w:val="00024E49"/>
    <w:rsid w:val="000253B9"/>
    <w:rsid w:val="000256BC"/>
    <w:rsid w:val="00025725"/>
    <w:rsid w:val="00025D68"/>
    <w:rsid w:val="00025D83"/>
    <w:rsid w:val="000263CC"/>
    <w:rsid w:val="00027785"/>
    <w:rsid w:val="00027841"/>
    <w:rsid w:val="00027AD2"/>
    <w:rsid w:val="00030B60"/>
    <w:rsid w:val="00030D76"/>
    <w:rsid w:val="00030FCC"/>
    <w:rsid w:val="000321F1"/>
    <w:rsid w:val="00032D0A"/>
    <w:rsid w:val="00032DBC"/>
    <w:rsid w:val="00032EB8"/>
    <w:rsid w:val="000334C6"/>
    <w:rsid w:val="00033C43"/>
    <w:rsid w:val="00033C70"/>
    <w:rsid w:val="0003440B"/>
    <w:rsid w:val="0003575A"/>
    <w:rsid w:val="000357CF"/>
    <w:rsid w:val="00035A6D"/>
    <w:rsid w:val="00035CD7"/>
    <w:rsid w:val="00035D67"/>
    <w:rsid w:val="00035FA9"/>
    <w:rsid w:val="00036813"/>
    <w:rsid w:val="00036C5D"/>
    <w:rsid w:val="00036E80"/>
    <w:rsid w:val="00037403"/>
    <w:rsid w:val="00037DFA"/>
    <w:rsid w:val="00037FC6"/>
    <w:rsid w:val="000401C1"/>
    <w:rsid w:val="00040294"/>
    <w:rsid w:val="0004053E"/>
    <w:rsid w:val="00040C8F"/>
    <w:rsid w:val="00041587"/>
    <w:rsid w:val="000416CA"/>
    <w:rsid w:val="00041BF8"/>
    <w:rsid w:val="00041CBE"/>
    <w:rsid w:val="00041F0C"/>
    <w:rsid w:val="00042221"/>
    <w:rsid w:val="000422BE"/>
    <w:rsid w:val="00042425"/>
    <w:rsid w:val="00042758"/>
    <w:rsid w:val="00042A43"/>
    <w:rsid w:val="00042AAE"/>
    <w:rsid w:val="00043290"/>
    <w:rsid w:val="00043D33"/>
    <w:rsid w:val="00043F9D"/>
    <w:rsid w:val="000443B6"/>
    <w:rsid w:val="00044BDF"/>
    <w:rsid w:val="00044F58"/>
    <w:rsid w:val="00045292"/>
    <w:rsid w:val="0004559E"/>
    <w:rsid w:val="00045707"/>
    <w:rsid w:val="00045EAD"/>
    <w:rsid w:val="00045F3E"/>
    <w:rsid w:val="0004625E"/>
    <w:rsid w:val="000469E7"/>
    <w:rsid w:val="000470D2"/>
    <w:rsid w:val="00047DC9"/>
    <w:rsid w:val="00047F39"/>
    <w:rsid w:val="00050212"/>
    <w:rsid w:val="000514E1"/>
    <w:rsid w:val="00051552"/>
    <w:rsid w:val="00051608"/>
    <w:rsid w:val="00051639"/>
    <w:rsid w:val="0005172D"/>
    <w:rsid w:val="000518DC"/>
    <w:rsid w:val="00051B57"/>
    <w:rsid w:val="00051EB5"/>
    <w:rsid w:val="00051F60"/>
    <w:rsid w:val="00052047"/>
    <w:rsid w:val="0005232E"/>
    <w:rsid w:val="000529ED"/>
    <w:rsid w:val="00052A84"/>
    <w:rsid w:val="00053456"/>
    <w:rsid w:val="000534A4"/>
    <w:rsid w:val="00053FBF"/>
    <w:rsid w:val="00054391"/>
    <w:rsid w:val="0005476B"/>
    <w:rsid w:val="00054B90"/>
    <w:rsid w:val="00054C6B"/>
    <w:rsid w:val="0005523C"/>
    <w:rsid w:val="00055BF2"/>
    <w:rsid w:val="000572C4"/>
    <w:rsid w:val="000577D8"/>
    <w:rsid w:val="0005795A"/>
    <w:rsid w:val="00057E07"/>
    <w:rsid w:val="000600C2"/>
    <w:rsid w:val="0006034E"/>
    <w:rsid w:val="000606B0"/>
    <w:rsid w:val="0006082A"/>
    <w:rsid w:val="0006095C"/>
    <w:rsid w:val="00060DEB"/>
    <w:rsid w:val="00060E4C"/>
    <w:rsid w:val="0006101C"/>
    <w:rsid w:val="000615C6"/>
    <w:rsid w:val="0006166D"/>
    <w:rsid w:val="00061CC6"/>
    <w:rsid w:val="000629F2"/>
    <w:rsid w:val="00062B6A"/>
    <w:rsid w:val="00063514"/>
    <w:rsid w:val="00063896"/>
    <w:rsid w:val="00063E5B"/>
    <w:rsid w:val="00063E73"/>
    <w:rsid w:val="00064339"/>
    <w:rsid w:val="00065190"/>
    <w:rsid w:val="00065503"/>
    <w:rsid w:val="00066028"/>
    <w:rsid w:val="00066471"/>
    <w:rsid w:val="0006675D"/>
    <w:rsid w:val="00066902"/>
    <w:rsid w:val="00066AFE"/>
    <w:rsid w:val="00066DE0"/>
    <w:rsid w:val="00066FED"/>
    <w:rsid w:val="000679D7"/>
    <w:rsid w:val="00067B65"/>
    <w:rsid w:val="00067C3F"/>
    <w:rsid w:val="00067F42"/>
    <w:rsid w:val="00067F61"/>
    <w:rsid w:val="00070745"/>
    <w:rsid w:val="0007083D"/>
    <w:rsid w:val="0007086D"/>
    <w:rsid w:val="00070A2B"/>
    <w:rsid w:val="00070EA0"/>
    <w:rsid w:val="0007119A"/>
    <w:rsid w:val="00071472"/>
    <w:rsid w:val="00071A4F"/>
    <w:rsid w:val="00071F8E"/>
    <w:rsid w:val="00072DE6"/>
    <w:rsid w:val="000733C8"/>
    <w:rsid w:val="00073673"/>
    <w:rsid w:val="00073D62"/>
    <w:rsid w:val="00073E20"/>
    <w:rsid w:val="00074191"/>
    <w:rsid w:val="0007486A"/>
    <w:rsid w:val="0007498F"/>
    <w:rsid w:val="00074AD3"/>
    <w:rsid w:val="00074AF0"/>
    <w:rsid w:val="00074B4D"/>
    <w:rsid w:val="00074D95"/>
    <w:rsid w:val="000767EF"/>
    <w:rsid w:val="00076D8A"/>
    <w:rsid w:val="00077022"/>
    <w:rsid w:val="00077044"/>
    <w:rsid w:val="0007727F"/>
    <w:rsid w:val="00077B53"/>
    <w:rsid w:val="00077BD1"/>
    <w:rsid w:val="00077F5E"/>
    <w:rsid w:val="00080A0D"/>
    <w:rsid w:val="00080DDA"/>
    <w:rsid w:val="000810BA"/>
    <w:rsid w:val="0008117D"/>
    <w:rsid w:val="000811DA"/>
    <w:rsid w:val="000813AF"/>
    <w:rsid w:val="00081B5E"/>
    <w:rsid w:val="00081C27"/>
    <w:rsid w:val="00082655"/>
    <w:rsid w:val="00082AC0"/>
    <w:rsid w:val="000836BC"/>
    <w:rsid w:val="00083913"/>
    <w:rsid w:val="00083F4C"/>
    <w:rsid w:val="00084005"/>
    <w:rsid w:val="00084AC6"/>
    <w:rsid w:val="000851E8"/>
    <w:rsid w:val="00085207"/>
    <w:rsid w:val="0008529C"/>
    <w:rsid w:val="00085410"/>
    <w:rsid w:val="00085861"/>
    <w:rsid w:val="00085FF0"/>
    <w:rsid w:val="00086095"/>
    <w:rsid w:val="00086EFC"/>
    <w:rsid w:val="000872C9"/>
    <w:rsid w:val="00087343"/>
    <w:rsid w:val="00090773"/>
    <w:rsid w:val="00091A77"/>
    <w:rsid w:val="0009282B"/>
    <w:rsid w:val="00092C7A"/>
    <w:rsid w:val="000932F5"/>
    <w:rsid w:val="00093365"/>
    <w:rsid w:val="0009351C"/>
    <w:rsid w:val="00093C66"/>
    <w:rsid w:val="00094571"/>
    <w:rsid w:val="000949FD"/>
    <w:rsid w:val="0009553D"/>
    <w:rsid w:val="00095564"/>
    <w:rsid w:val="00095780"/>
    <w:rsid w:val="00095D34"/>
    <w:rsid w:val="00095DD9"/>
    <w:rsid w:val="00096923"/>
    <w:rsid w:val="00097433"/>
    <w:rsid w:val="000974A6"/>
    <w:rsid w:val="000975E4"/>
    <w:rsid w:val="000A0188"/>
    <w:rsid w:val="000A0B6A"/>
    <w:rsid w:val="000A0C52"/>
    <w:rsid w:val="000A0F14"/>
    <w:rsid w:val="000A1546"/>
    <w:rsid w:val="000A1F4A"/>
    <w:rsid w:val="000A2028"/>
    <w:rsid w:val="000A27B1"/>
    <w:rsid w:val="000A2A05"/>
    <w:rsid w:val="000A30D1"/>
    <w:rsid w:val="000A3F8F"/>
    <w:rsid w:val="000A42ED"/>
    <w:rsid w:val="000A4E65"/>
    <w:rsid w:val="000A4E6C"/>
    <w:rsid w:val="000A5167"/>
    <w:rsid w:val="000A5CD5"/>
    <w:rsid w:val="000A6131"/>
    <w:rsid w:val="000A66B7"/>
    <w:rsid w:val="000A7028"/>
    <w:rsid w:val="000A7187"/>
    <w:rsid w:val="000A75BA"/>
    <w:rsid w:val="000A7958"/>
    <w:rsid w:val="000A7D3A"/>
    <w:rsid w:val="000B006D"/>
    <w:rsid w:val="000B0D2C"/>
    <w:rsid w:val="000B1B6E"/>
    <w:rsid w:val="000B27FA"/>
    <w:rsid w:val="000B28D3"/>
    <w:rsid w:val="000B2B3F"/>
    <w:rsid w:val="000B30C0"/>
    <w:rsid w:val="000B3808"/>
    <w:rsid w:val="000B3A5D"/>
    <w:rsid w:val="000B3B70"/>
    <w:rsid w:val="000B3BBD"/>
    <w:rsid w:val="000B3DDA"/>
    <w:rsid w:val="000B4072"/>
    <w:rsid w:val="000B4442"/>
    <w:rsid w:val="000B45F5"/>
    <w:rsid w:val="000B49A2"/>
    <w:rsid w:val="000B53AF"/>
    <w:rsid w:val="000B5C16"/>
    <w:rsid w:val="000B6491"/>
    <w:rsid w:val="000B7567"/>
    <w:rsid w:val="000B7E98"/>
    <w:rsid w:val="000C0018"/>
    <w:rsid w:val="000C0086"/>
    <w:rsid w:val="000C05F2"/>
    <w:rsid w:val="000C08FE"/>
    <w:rsid w:val="000C0E7C"/>
    <w:rsid w:val="000C13D1"/>
    <w:rsid w:val="000C15F7"/>
    <w:rsid w:val="000C1618"/>
    <w:rsid w:val="000C165B"/>
    <w:rsid w:val="000C1D47"/>
    <w:rsid w:val="000C1E94"/>
    <w:rsid w:val="000C20DE"/>
    <w:rsid w:val="000C22E9"/>
    <w:rsid w:val="000C236A"/>
    <w:rsid w:val="000C27BE"/>
    <w:rsid w:val="000C2809"/>
    <w:rsid w:val="000C3589"/>
    <w:rsid w:val="000C38F4"/>
    <w:rsid w:val="000C39C4"/>
    <w:rsid w:val="000C3FAD"/>
    <w:rsid w:val="000C43D2"/>
    <w:rsid w:val="000C49B0"/>
    <w:rsid w:val="000C5021"/>
    <w:rsid w:val="000C5143"/>
    <w:rsid w:val="000C54F2"/>
    <w:rsid w:val="000C554C"/>
    <w:rsid w:val="000C5CE1"/>
    <w:rsid w:val="000C6876"/>
    <w:rsid w:val="000C7B02"/>
    <w:rsid w:val="000C7C6A"/>
    <w:rsid w:val="000C7D1D"/>
    <w:rsid w:val="000C7E09"/>
    <w:rsid w:val="000D0DC6"/>
    <w:rsid w:val="000D1371"/>
    <w:rsid w:val="000D165F"/>
    <w:rsid w:val="000D18CA"/>
    <w:rsid w:val="000D1A32"/>
    <w:rsid w:val="000D251F"/>
    <w:rsid w:val="000D30BA"/>
    <w:rsid w:val="000D33D4"/>
    <w:rsid w:val="000D37AC"/>
    <w:rsid w:val="000D5B22"/>
    <w:rsid w:val="000D5D98"/>
    <w:rsid w:val="000D5EC1"/>
    <w:rsid w:val="000D608B"/>
    <w:rsid w:val="000D69D5"/>
    <w:rsid w:val="000D6F4E"/>
    <w:rsid w:val="000D7276"/>
    <w:rsid w:val="000D760E"/>
    <w:rsid w:val="000D7B0E"/>
    <w:rsid w:val="000D7E0D"/>
    <w:rsid w:val="000D7FF7"/>
    <w:rsid w:val="000E06ED"/>
    <w:rsid w:val="000E08B5"/>
    <w:rsid w:val="000E0C29"/>
    <w:rsid w:val="000E2144"/>
    <w:rsid w:val="000E27B0"/>
    <w:rsid w:val="000E2AD5"/>
    <w:rsid w:val="000E3DEB"/>
    <w:rsid w:val="000E44B2"/>
    <w:rsid w:val="000E4573"/>
    <w:rsid w:val="000E50EB"/>
    <w:rsid w:val="000E5369"/>
    <w:rsid w:val="000E5495"/>
    <w:rsid w:val="000E55CC"/>
    <w:rsid w:val="000E5625"/>
    <w:rsid w:val="000E590A"/>
    <w:rsid w:val="000E5EE0"/>
    <w:rsid w:val="000E5EE1"/>
    <w:rsid w:val="000E60F1"/>
    <w:rsid w:val="000E61E0"/>
    <w:rsid w:val="000E63BA"/>
    <w:rsid w:val="000E6E1E"/>
    <w:rsid w:val="000E7137"/>
    <w:rsid w:val="000E7521"/>
    <w:rsid w:val="000E75D1"/>
    <w:rsid w:val="000F01C9"/>
    <w:rsid w:val="000F0538"/>
    <w:rsid w:val="000F1C88"/>
    <w:rsid w:val="000F208F"/>
    <w:rsid w:val="000F214B"/>
    <w:rsid w:val="000F3000"/>
    <w:rsid w:val="000F31FC"/>
    <w:rsid w:val="000F434E"/>
    <w:rsid w:val="000F46A0"/>
    <w:rsid w:val="000F5237"/>
    <w:rsid w:val="000F599A"/>
    <w:rsid w:val="000F5B60"/>
    <w:rsid w:val="000F65FD"/>
    <w:rsid w:val="000F6D9F"/>
    <w:rsid w:val="000F6EF0"/>
    <w:rsid w:val="000F6F1D"/>
    <w:rsid w:val="000F7300"/>
    <w:rsid w:val="00100E69"/>
    <w:rsid w:val="0010118F"/>
    <w:rsid w:val="001013C2"/>
    <w:rsid w:val="001015F1"/>
    <w:rsid w:val="00101CF9"/>
    <w:rsid w:val="00101D57"/>
    <w:rsid w:val="00101FFC"/>
    <w:rsid w:val="001022BF"/>
    <w:rsid w:val="001023EC"/>
    <w:rsid w:val="001026A2"/>
    <w:rsid w:val="00102A2B"/>
    <w:rsid w:val="0010323B"/>
    <w:rsid w:val="001033C0"/>
    <w:rsid w:val="00103994"/>
    <w:rsid w:val="00103AF0"/>
    <w:rsid w:val="0010495F"/>
    <w:rsid w:val="00104F78"/>
    <w:rsid w:val="001053B2"/>
    <w:rsid w:val="00105EDD"/>
    <w:rsid w:val="0010602D"/>
    <w:rsid w:val="0010613C"/>
    <w:rsid w:val="001061B3"/>
    <w:rsid w:val="001062AD"/>
    <w:rsid w:val="001063AB"/>
    <w:rsid w:val="00106AB7"/>
    <w:rsid w:val="00106C1F"/>
    <w:rsid w:val="00106D6E"/>
    <w:rsid w:val="0010731C"/>
    <w:rsid w:val="00107674"/>
    <w:rsid w:val="0010797E"/>
    <w:rsid w:val="00107DD6"/>
    <w:rsid w:val="00107DED"/>
    <w:rsid w:val="00110055"/>
    <w:rsid w:val="0011048A"/>
    <w:rsid w:val="00110BA0"/>
    <w:rsid w:val="00111C3B"/>
    <w:rsid w:val="00112058"/>
    <w:rsid w:val="0011206A"/>
    <w:rsid w:val="001120D5"/>
    <w:rsid w:val="00112458"/>
    <w:rsid w:val="0011272C"/>
    <w:rsid w:val="00112AC1"/>
    <w:rsid w:val="00113017"/>
    <w:rsid w:val="001131BD"/>
    <w:rsid w:val="001140FE"/>
    <w:rsid w:val="00114552"/>
    <w:rsid w:val="001146C3"/>
    <w:rsid w:val="00115FEB"/>
    <w:rsid w:val="001164A1"/>
    <w:rsid w:val="00116654"/>
    <w:rsid w:val="00116A27"/>
    <w:rsid w:val="00116C84"/>
    <w:rsid w:val="00117C7A"/>
    <w:rsid w:val="001200F6"/>
    <w:rsid w:val="0012025C"/>
    <w:rsid w:val="00120A16"/>
    <w:rsid w:val="00120D4C"/>
    <w:rsid w:val="00120DD2"/>
    <w:rsid w:val="0012149D"/>
    <w:rsid w:val="0012160A"/>
    <w:rsid w:val="001221F8"/>
    <w:rsid w:val="00122AF0"/>
    <w:rsid w:val="00122B66"/>
    <w:rsid w:val="00123510"/>
    <w:rsid w:val="00123A69"/>
    <w:rsid w:val="001244EF"/>
    <w:rsid w:val="00124876"/>
    <w:rsid w:val="00124B9B"/>
    <w:rsid w:val="00124CA8"/>
    <w:rsid w:val="001251D6"/>
    <w:rsid w:val="0012547A"/>
    <w:rsid w:val="00125FA7"/>
    <w:rsid w:val="00126398"/>
    <w:rsid w:val="0012641A"/>
    <w:rsid w:val="00126FB3"/>
    <w:rsid w:val="001271AC"/>
    <w:rsid w:val="00127495"/>
    <w:rsid w:val="00127F48"/>
    <w:rsid w:val="00130E17"/>
    <w:rsid w:val="001322D4"/>
    <w:rsid w:val="00132610"/>
    <w:rsid w:val="00132C62"/>
    <w:rsid w:val="00133A9F"/>
    <w:rsid w:val="0013452F"/>
    <w:rsid w:val="001346E3"/>
    <w:rsid w:val="001349CD"/>
    <w:rsid w:val="00134D2F"/>
    <w:rsid w:val="0013503A"/>
    <w:rsid w:val="0013513F"/>
    <w:rsid w:val="00135319"/>
    <w:rsid w:val="001353D6"/>
    <w:rsid w:val="00135C4A"/>
    <w:rsid w:val="00136377"/>
    <w:rsid w:val="0013655F"/>
    <w:rsid w:val="00136E63"/>
    <w:rsid w:val="001375E5"/>
    <w:rsid w:val="001403EA"/>
    <w:rsid w:val="00140B83"/>
    <w:rsid w:val="00140D66"/>
    <w:rsid w:val="001411A8"/>
    <w:rsid w:val="00141CD5"/>
    <w:rsid w:val="0014274D"/>
    <w:rsid w:val="00142CD2"/>
    <w:rsid w:val="001431ED"/>
    <w:rsid w:val="00144436"/>
    <w:rsid w:val="001444DE"/>
    <w:rsid w:val="001444E2"/>
    <w:rsid w:val="00144C72"/>
    <w:rsid w:val="0014536A"/>
    <w:rsid w:val="00145520"/>
    <w:rsid w:val="00145771"/>
    <w:rsid w:val="0014596D"/>
    <w:rsid w:val="00145EED"/>
    <w:rsid w:val="0014605B"/>
    <w:rsid w:val="00146107"/>
    <w:rsid w:val="0014778C"/>
    <w:rsid w:val="00147B4E"/>
    <w:rsid w:val="00147D31"/>
    <w:rsid w:val="00147E61"/>
    <w:rsid w:val="00147E99"/>
    <w:rsid w:val="001507F0"/>
    <w:rsid w:val="00150BC4"/>
    <w:rsid w:val="00151DA2"/>
    <w:rsid w:val="00152112"/>
    <w:rsid w:val="00152AA8"/>
    <w:rsid w:val="00152B62"/>
    <w:rsid w:val="00152E71"/>
    <w:rsid w:val="00152F73"/>
    <w:rsid w:val="0015331C"/>
    <w:rsid w:val="001537F7"/>
    <w:rsid w:val="00153BEA"/>
    <w:rsid w:val="00154A26"/>
    <w:rsid w:val="00154FCC"/>
    <w:rsid w:val="00155174"/>
    <w:rsid w:val="0015524D"/>
    <w:rsid w:val="00155952"/>
    <w:rsid w:val="001559BF"/>
    <w:rsid w:val="00155E12"/>
    <w:rsid w:val="00155FF5"/>
    <w:rsid w:val="001579EC"/>
    <w:rsid w:val="00157D24"/>
    <w:rsid w:val="00157FD4"/>
    <w:rsid w:val="001603FC"/>
    <w:rsid w:val="00160F3B"/>
    <w:rsid w:val="001617FD"/>
    <w:rsid w:val="00161A7E"/>
    <w:rsid w:val="00161E51"/>
    <w:rsid w:val="00161F85"/>
    <w:rsid w:val="00161F8A"/>
    <w:rsid w:val="00162690"/>
    <w:rsid w:val="00162A7C"/>
    <w:rsid w:val="001630EB"/>
    <w:rsid w:val="001638AC"/>
    <w:rsid w:val="001640E1"/>
    <w:rsid w:val="001649EC"/>
    <w:rsid w:val="00165023"/>
    <w:rsid w:val="001652C8"/>
    <w:rsid w:val="00165D10"/>
    <w:rsid w:val="00166D75"/>
    <w:rsid w:val="00167B04"/>
    <w:rsid w:val="001705FC"/>
    <w:rsid w:val="00170A42"/>
    <w:rsid w:val="00170BB9"/>
    <w:rsid w:val="00170D38"/>
    <w:rsid w:val="00171846"/>
    <w:rsid w:val="00171A4D"/>
    <w:rsid w:val="00171AEF"/>
    <w:rsid w:val="00171C70"/>
    <w:rsid w:val="00172826"/>
    <w:rsid w:val="00173145"/>
    <w:rsid w:val="001734CC"/>
    <w:rsid w:val="0017358C"/>
    <w:rsid w:val="00173C69"/>
    <w:rsid w:val="0017472E"/>
    <w:rsid w:val="001747FD"/>
    <w:rsid w:val="00174948"/>
    <w:rsid w:val="00175CDA"/>
    <w:rsid w:val="00175F9D"/>
    <w:rsid w:val="001764AF"/>
    <w:rsid w:val="00176870"/>
    <w:rsid w:val="00176CC4"/>
    <w:rsid w:val="0017732E"/>
    <w:rsid w:val="0017766A"/>
    <w:rsid w:val="00177BAD"/>
    <w:rsid w:val="00180153"/>
    <w:rsid w:val="0018031A"/>
    <w:rsid w:val="00180DDE"/>
    <w:rsid w:val="0018156D"/>
    <w:rsid w:val="00182773"/>
    <w:rsid w:val="00182779"/>
    <w:rsid w:val="00182FBC"/>
    <w:rsid w:val="00183198"/>
    <w:rsid w:val="00183725"/>
    <w:rsid w:val="00184100"/>
    <w:rsid w:val="00185928"/>
    <w:rsid w:val="00185B80"/>
    <w:rsid w:val="001860AF"/>
    <w:rsid w:val="00186715"/>
    <w:rsid w:val="00186DEE"/>
    <w:rsid w:val="00187298"/>
    <w:rsid w:val="00187A67"/>
    <w:rsid w:val="00187E4E"/>
    <w:rsid w:val="00187F6B"/>
    <w:rsid w:val="00191401"/>
    <w:rsid w:val="00191451"/>
    <w:rsid w:val="00191820"/>
    <w:rsid w:val="00192190"/>
    <w:rsid w:val="00192360"/>
    <w:rsid w:val="00192ED1"/>
    <w:rsid w:val="00192F14"/>
    <w:rsid w:val="001932C4"/>
    <w:rsid w:val="001932CA"/>
    <w:rsid w:val="0019357E"/>
    <w:rsid w:val="00193CC8"/>
    <w:rsid w:val="0019436C"/>
    <w:rsid w:val="001943E6"/>
    <w:rsid w:val="00194468"/>
    <w:rsid w:val="001948AA"/>
    <w:rsid w:val="00194ACB"/>
    <w:rsid w:val="001954BC"/>
    <w:rsid w:val="00195941"/>
    <w:rsid w:val="00195F5B"/>
    <w:rsid w:val="00196A7A"/>
    <w:rsid w:val="00196B77"/>
    <w:rsid w:val="0019725D"/>
    <w:rsid w:val="00197E4C"/>
    <w:rsid w:val="001A056F"/>
    <w:rsid w:val="001A0E59"/>
    <w:rsid w:val="001A1168"/>
    <w:rsid w:val="001A11C7"/>
    <w:rsid w:val="001A1A11"/>
    <w:rsid w:val="001A1B7D"/>
    <w:rsid w:val="001A24AA"/>
    <w:rsid w:val="001A2D55"/>
    <w:rsid w:val="001A2FAE"/>
    <w:rsid w:val="001A35D2"/>
    <w:rsid w:val="001A46C1"/>
    <w:rsid w:val="001A551C"/>
    <w:rsid w:val="001A5DA5"/>
    <w:rsid w:val="001A6320"/>
    <w:rsid w:val="001A6415"/>
    <w:rsid w:val="001A6CB1"/>
    <w:rsid w:val="001A73A2"/>
    <w:rsid w:val="001A7607"/>
    <w:rsid w:val="001A7879"/>
    <w:rsid w:val="001A78A0"/>
    <w:rsid w:val="001A7B6A"/>
    <w:rsid w:val="001A7DDD"/>
    <w:rsid w:val="001B11E6"/>
    <w:rsid w:val="001B2C57"/>
    <w:rsid w:val="001B2F87"/>
    <w:rsid w:val="001B43BA"/>
    <w:rsid w:val="001B4675"/>
    <w:rsid w:val="001B4E68"/>
    <w:rsid w:val="001B5055"/>
    <w:rsid w:val="001B51EF"/>
    <w:rsid w:val="001B539A"/>
    <w:rsid w:val="001B59F5"/>
    <w:rsid w:val="001B6343"/>
    <w:rsid w:val="001B6BCE"/>
    <w:rsid w:val="001B70EA"/>
    <w:rsid w:val="001B735F"/>
    <w:rsid w:val="001B7498"/>
    <w:rsid w:val="001B79CB"/>
    <w:rsid w:val="001B7D22"/>
    <w:rsid w:val="001C0A57"/>
    <w:rsid w:val="001C0F1F"/>
    <w:rsid w:val="001C16D1"/>
    <w:rsid w:val="001C1EDE"/>
    <w:rsid w:val="001C2714"/>
    <w:rsid w:val="001C2AE7"/>
    <w:rsid w:val="001C2CBC"/>
    <w:rsid w:val="001C3B5C"/>
    <w:rsid w:val="001C4590"/>
    <w:rsid w:val="001C48F3"/>
    <w:rsid w:val="001C4B2D"/>
    <w:rsid w:val="001C4C09"/>
    <w:rsid w:val="001C5038"/>
    <w:rsid w:val="001C519D"/>
    <w:rsid w:val="001C55AD"/>
    <w:rsid w:val="001C5B84"/>
    <w:rsid w:val="001C5DB3"/>
    <w:rsid w:val="001C6004"/>
    <w:rsid w:val="001C65ED"/>
    <w:rsid w:val="001C6E4F"/>
    <w:rsid w:val="001C71E6"/>
    <w:rsid w:val="001C73D0"/>
    <w:rsid w:val="001C7A31"/>
    <w:rsid w:val="001C7C9A"/>
    <w:rsid w:val="001D0B25"/>
    <w:rsid w:val="001D0C93"/>
    <w:rsid w:val="001D177F"/>
    <w:rsid w:val="001D183F"/>
    <w:rsid w:val="001D19B4"/>
    <w:rsid w:val="001D1A75"/>
    <w:rsid w:val="001D1E28"/>
    <w:rsid w:val="001D20D3"/>
    <w:rsid w:val="001D217C"/>
    <w:rsid w:val="001D2749"/>
    <w:rsid w:val="001D2897"/>
    <w:rsid w:val="001D2DB0"/>
    <w:rsid w:val="001D345D"/>
    <w:rsid w:val="001D3780"/>
    <w:rsid w:val="001D3B35"/>
    <w:rsid w:val="001D3B71"/>
    <w:rsid w:val="001D3C27"/>
    <w:rsid w:val="001D3FA8"/>
    <w:rsid w:val="001D3FE4"/>
    <w:rsid w:val="001D408C"/>
    <w:rsid w:val="001D4515"/>
    <w:rsid w:val="001D451A"/>
    <w:rsid w:val="001D49C9"/>
    <w:rsid w:val="001D4AE9"/>
    <w:rsid w:val="001D5334"/>
    <w:rsid w:val="001D6338"/>
    <w:rsid w:val="001D6785"/>
    <w:rsid w:val="001D68A7"/>
    <w:rsid w:val="001D6CDE"/>
    <w:rsid w:val="001D6F62"/>
    <w:rsid w:val="001D73B9"/>
    <w:rsid w:val="001E0865"/>
    <w:rsid w:val="001E0C4F"/>
    <w:rsid w:val="001E0DDD"/>
    <w:rsid w:val="001E101D"/>
    <w:rsid w:val="001E11E0"/>
    <w:rsid w:val="001E1E61"/>
    <w:rsid w:val="001E2552"/>
    <w:rsid w:val="001E27A7"/>
    <w:rsid w:val="001E2964"/>
    <w:rsid w:val="001E46CB"/>
    <w:rsid w:val="001E52EF"/>
    <w:rsid w:val="001E547C"/>
    <w:rsid w:val="001E5F63"/>
    <w:rsid w:val="001E6096"/>
    <w:rsid w:val="001E6120"/>
    <w:rsid w:val="001E6214"/>
    <w:rsid w:val="001E6600"/>
    <w:rsid w:val="001E6885"/>
    <w:rsid w:val="001E6990"/>
    <w:rsid w:val="001E6D4E"/>
    <w:rsid w:val="001E79AE"/>
    <w:rsid w:val="001E7A13"/>
    <w:rsid w:val="001F0AE9"/>
    <w:rsid w:val="001F0B93"/>
    <w:rsid w:val="001F0C6A"/>
    <w:rsid w:val="001F0F97"/>
    <w:rsid w:val="001F1202"/>
    <w:rsid w:val="001F1B58"/>
    <w:rsid w:val="001F1C61"/>
    <w:rsid w:val="001F25C1"/>
    <w:rsid w:val="001F2B52"/>
    <w:rsid w:val="001F2D3E"/>
    <w:rsid w:val="001F3DF3"/>
    <w:rsid w:val="001F3FA3"/>
    <w:rsid w:val="001F4121"/>
    <w:rsid w:val="001F4C32"/>
    <w:rsid w:val="001F5E7E"/>
    <w:rsid w:val="001F62BB"/>
    <w:rsid w:val="001F71E9"/>
    <w:rsid w:val="001F79BE"/>
    <w:rsid w:val="001F7CB0"/>
    <w:rsid w:val="00200397"/>
    <w:rsid w:val="00200F41"/>
    <w:rsid w:val="00200FB9"/>
    <w:rsid w:val="00201CCC"/>
    <w:rsid w:val="00201DFD"/>
    <w:rsid w:val="002021F9"/>
    <w:rsid w:val="00202335"/>
    <w:rsid w:val="00203061"/>
    <w:rsid w:val="002030DF"/>
    <w:rsid w:val="002035FF"/>
    <w:rsid w:val="002039FE"/>
    <w:rsid w:val="00204BC2"/>
    <w:rsid w:val="00204C3C"/>
    <w:rsid w:val="00205464"/>
    <w:rsid w:val="0020554E"/>
    <w:rsid w:val="00205BED"/>
    <w:rsid w:val="00205DA0"/>
    <w:rsid w:val="002061A2"/>
    <w:rsid w:val="00206585"/>
    <w:rsid w:val="00206AD7"/>
    <w:rsid w:val="00206BF3"/>
    <w:rsid w:val="00206EB4"/>
    <w:rsid w:val="00206FEE"/>
    <w:rsid w:val="00210221"/>
    <w:rsid w:val="00210281"/>
    <w:rsid w:val="002108C0"/>
    <w:rsid w:val="00210E47"/>
    <w:rsid w:val="002115FD"/>
    <w:rsid w:val="00212227"/>
    <w:rsid w:val="002129D5"/>
    <w:rsid w:val="00213332"/>
    <w:rsid w:val="002134B6"/>
    <w:rsid w:val="002138E0"/>
    <w:rsid w:val="00213D21"/>
    <w:rsid w:val="00214A19"/>
    <w:rsid w:val="00215324"/>
    <w:rsid w:val="00215D16"/>
    <w:rsid w:val="00215ECE"/>
    <w:rsid w:val="002160C8"/>
    <w:rsid w:val="00216216"/>
    <w:rsid w:val="00216C8C"/>
    <w:rsid w:val="00216CEE"/>
    <w:rsid w:val="00216E18"/>
    <w:rsid w:val="00216EE7"/>
    <w:rsid w:val="00217419"/>
    <w:rsid w:val="0022014C"/>
    <w:rsid w:val="00220954"/>
    <w:rsid w:val="002215B9"/>
    <w:rsid w:val="002216AB"/>
    <w:rsid w:val="00221D85"/>
    <w:rsid w:val="00221E42"/>
    <w:rsid w:val="00221F7E"/>
    <w:rsid w:val="00222306"/>
    <w:rsid w:val="002225D9"/>
    <w:rsid w:val="00222657"/>
    <w:rsid w:val="00223286"/>
    <w:rsid w:val="00223814"/>
    <w:rsid w:val="002238F5"/>
    <w:rsid w:val="00223B29"/>
    <w:rsid w:val="00223FCA"/>
    <w:rsid w:val="00224090"/>
    <w:rsid w:val="0022493A"/>
    <w:rsid w:val="00224CA6"/>
    <w:rsid w:val="002250D8"/>
    <w:rsid w:val="00225176"/>
    <w:rsid w:val="002258F0"/>
    <w:rsid w:val="0022657E"/>
    <w:rsid w:val="00226812"/>
    <w:rsid w:val="00226967"/>
    <w:rsid w:val="0022727D"/>
    <w:rsid w:val="002278A1"/>
    <w:rsid w:val="002303CA"/>
    <w:rsid w:val="00230DD9"/>
    <w:rsid w:val="00231664"/>
    <w:rsid w:val="00231BB2"/>
    <w:rsid w:val="00231BDD"/>
    <w:rsid w:val="00231D34"/>
    <w:rsid w:val="00232025"/>
    <w:rsid w:val="00232140"/>
    <w:rsid w:val="00232355"/>
    <w:rsid w:val="0023276A"/>
    <w:rsid w:val="002327CD"/>
    <w:rsid w:val="00233126"/>
    <w:rsid w:val="002331EE"/>
    <w:rsid w:val="0023330D"/>
    <w:rsid w:val="00233A35"/>
    <w:rsid w:val="00233FF8"/>
    <w:rsid w:val="002347B7"/>
    <w:rsid w:val="0023495C"/>
    <w:rsid w:val="00234C91"/>
    <w:rsid w:val="00234F4A"/>
    <w:rsid w:val="002353C3"/>
    <w:rsid w:val="002357E9"/>
    <w:rsid w:val="002359FB"/>
    <w:rsid w:val="00235B07"/>
    <w:rsid w:val="00235EB4"/>
    <w:rsid w:val="00236157"/>
    <w:rsid w:val="00237498"/>
    <w:rsid w:val="00240055"/>
    <w:rsid w:val="00240165"/>
    <w:rsid w:val="00241396"/>
    <w:rsid w:val="002413D2"/>
    <w:rsid w:val="00241652"/>
    <w:rsid w:val="002422D9"/>
    <w:rsid w:val="0024279A"/>
    <w:rsid w:val="002430CF"/>
    <w:rsid w:val="00243E22"/>
    <w:rsid w:val="00244266"/>
    <w:rsid w:val="00244368"/>
    <w:rsid w:val="0024443B"/>
    <w:rsid w:val="00244A64"/>
    <w:rsid w:val="0024500F"/>
    <w:rsid w:val="0024511E"/>
    <w:rsid w:val="00245708"/>
    <w:rsid w:val="00245964"/>
    <w:rsid w:val="0024668D"/>
    <w:rsid w:val="002469DF"/>
    <w:rsid w:val="00246BEB"/>
    <w:rsid w:val="00246C57"/>
    <w:rsid w:val="00246D25"/>
    <w:rsid w:val="002474FF"/>
    <w:rsid w:val="002478A7"/>
    <w:rsid w:val="00247C3E"/>
    <w:rsid w:val="00250191"/>
    <w:rsid w:val="002503A4"/>
    <w:rsid w:val="00250417"/>
    <w:rsid w:val="002504A3"/>
    <w:rsid w:val="00250A3A"/>
    <w:rsid w:val="00251290"/>
    <w:rsid w:val="00251359"/>
    <w:rsid w:val="0025150A"/>
    <w:rsid w:val="0025157A"/>
    <w:rsid w:val="002516C4"/>
    <w:rsid w:val="002517B8"/>
    <w:rsid w:val="00251A2F"/>
    <w:rsid w:val="00252224"/>
    <w:rsid w:val="0025299A"/>
    <w:rsid w:val="0025376F"/>
    <w:rsid w:val="00254396"/>
    <w:rsid w:val="00254847"/>
    <w:rsid w:val="00254AA8"/>
    <w:rsid w:val="00255A17"/>
    <w:rsid w:val="00255A1E"/>
    <w:rsid w:val="00256650"/>
    <w:rsid w:val="002568A9"/>
    <w:rsid w:val="00256F10"/>
    <w:rsid w:val="002571B8"/>
    <w:rsid w:val="0025748E"/>
    <w:rsid w:val="00257E7D"/>
    <w:rsid w:val="002605B9"/>
    <w:rsid w:val="00260930"/>
    <w:rsid w:val="00260DBF"/>
    <w:rsid w:val="00260F3A"/>
    <w:rsid w:val="002618B0"/>
    <w:rsid w:val="00261DFE"/>
    <w:rsid w:val="00261E8A"/>
    <w:rsid w:val="00261F0B"/>
    <w:rsid w:val="00261FC1"/>
    <w:rsid w:val="002625EE"/>
    <w:rsid w:val="00262F28"/>
    <w:rsid w:val="00263275"/>
    <w:rsid w:val="00263853"/>
    <w:rsid w:val="00263ADD"/>
    <w:rsid w:val="00263ED4"/>
    <w:rsid w:val="00263F96"/>
    <w:rsid w:val="00264C32"/>
    <w:rsid w:val="002651BC"/>
    <w:rsid w:val="00265242"/>
    <w:rsid w:val="00265754"/>
    <w:rsid w:val="00265A62"/>
    <w:rsid w:val="00265B6B"/>
    <w:rsid w:val="00265BFD"/>
    <w:rsid w:val="00265F79"/>
    <w:rsid w:val="00266B2D"/>
    <w:rsid w:val="00266C6C"/>
    <w:rsid w:val="00266F17"/>
    <w:rsid w:val="00267FF8"/>
    <w:rsid w:val="0027009B"/>
    <w:rsid w:val="00270199"/>
    <w:rsid w:val="002701C9"/>
    <w:rsid w:val="0027038B"/>
    <w:rsid w:val="00270C35"/>
    <w:rsid w:val="0027105D"/>
    <w:rsid w:val="002710B6"/>
    <w:rsid w:val="002716E8"/>
    <w:rsid w:val="00271A29"/>
    <w:rsid w:val="00271B40"/>
    <w:rsid w:val="00271C7F"/>
    <w:rsid w:val="0027246D"/>
    <w:rsid w:val="00272548"/>
    <w:rsid w:val="002725AE"/>
    <w:rsid w:val="00272750"/>
    <w:rsid w:val="0027282D"/>
    <w:rsid w:val="00272B26"/>
    <w:rsid w:val="00272D28"/>
    <w:rsid w:val="00272E8A"/>
    <w:rsid w:val="00272EC9"/>
    <w:rsid w:val="00272EDE"/>
    <w:rsid w:val="002735F5"/>
    <w:rsid w:val="002739C7"/>
    <w:rsid w:val="00273F1C"/>
    <w:rsid w:val="00273FE0"/>
    <w:rsid w:val="002745D3"/>
    <w:rsid w:val="002747E7"/>
    <w:rsid w:val="00274915"/>
    <w:rsid w:val="0027494A"/>
    <w:rsid w:val="00274B9C"/>
    <w:rsid w:val="00275225"/>
    <w:rsid w:val="0027540C"/>
    <w:rsid w:val="002754B3"/>
    <w:rsid w:val="00275998"/>
    <w:rsid w:val="00275ABA"/>
    <w:rsid w:val="0027688B"/>
    <w:rsid w:val="002778F5"/>
    <w:rsid w:val="00280565"/>
    <w:rsid w:val="00280CB1"/>
    <w:rsid w:val="00281220"/>
    <w:rsid w:val="002812D1"/>
    <w:rsid w:val="00281478"/>
    <w:rsid w:val="0028185B"/>
    <w:rsid w:val="002818ED"/>
    <w:rsid w:val="00282851"/>
    <w:rsid w:val="00282C7B"/>
    <w:rsid w:val="0028340F"/>
    <w:rsid w:val="00283748"/>
    <w:rsid w:val="00283B71"/>
    <w:rsid w:val="002840D1"/>
    <w:rsid w:val="002841A5"/>
    <w:rsid w:val="00284244"/>
    <w:rsid w:val="00284615"/>
    <w:rsid w:val="002849D4"/>
    <w:rsid w:val="00284AC7"/>
    <w:rsid w:val="00285043"/>
    <w:rsid w:val="002852DD"/>
    <w:rsid w:val="002864F5"/>
    <w:rsid w:val="00286E46"/>
    <w:rsid w:val="0028708B"/>
    <w:rsid w:val="0028723B"/>
    <w:rsid w:val="0028751C"/>
    <w:rsid w:val="00287A24"/>
    <w:rsid w:val="00287B1E"/>
    <w:rsid w:val="00290127"/>
    <w:rsid w:val="00290476"/>
    <w:rsid w:val="00290493"/>
    <w:rsid w:val="0029073A"/>
    <w:rsid w:val="00290A9A"/>
    <w:rsid w:val="002918C7"/>
    <w:rsid w:val="00291A1B"/>
    <w:rsid w:val="00291CDE"/>
    <w:rsid w:val="00291EC6"/>
    <w:rsid w:val="00292594"/>
    <w:rsid w:val="00292B8C"/>
    <w:rsid w:val="00292C90"/>
    <w:rsid w:val="00292D30"/>
    <w:rsid w:val="00292F99"/>
    <w:rsid w:val="00293574"/>
    <w:rsid w:val="00293751"/>
    <w:rsid w:val="002937B7"/>
    <w:rsid w:val="00293E6B"/>
    <w:rsid w:val="00293E98"/>
    <w:rsid w:val="00293F24"/>
    <w:rsid w:val="00294796"/>
    <w:rsid w:val="0029542B"/>
    <w:rsid w:val="00295C81"/>
    <w:rsid w:val="00296AD8"/>
    <w:rsid w:val="00296ADA"/>
    <w:rsid w:val="00296ED0"/>
    <w:rsid w:val="0029703A"/>
    <w:rsid w:val="0029716F"/>
    <w:rsid w:val="002972F4"/>
    <w:rsid w:val="002A0701"/>
    <w:rsid w:val="002A12A7"/>
    <w:rsid w:val="002A18BC"/>
    <w:rsid w:val="002A1F8A"/>
    <w:rsid w:val="002A2045"/>
    <w:rsid w:val="002A3D7B"/>
    <w:rsid w:val="002A3EE3"/>
    <w:rsid w:val="002A3FDD"/>
    <w:rsid w:val="002A4544"/>
    <w:rsid w:val="002A4A42"/>
    <w:rsid w:val="002A4E0B"/>
    <w:rsid w:val="002A52B9"/>
    <w:rsid w:val="002A587F"/>
    <w:rsid w:val="002A6A05"/>
    <w:rsid w:val="002A6CAA"/>
    <w:rsid w:val="002A6E09"/>
    <w:rsid w:val="002A6F89"/>
    <w:rsid w:val="002A71F2"/>
    <w:rsid w:val="002A7897"/>
    <w:rsid w:val="002A7B67"/>
    <w:rsid w:val="002A7C32"/>
    <w:rsid w:val="002A7E7C"/>
    <w:rsid w:val="002B1903"/>
    <w:rsid w:val="002B217F"/>
    <w:rsid w:val="002B25E6"/>
    <w:rsid w:val="002B26B9"/>
    <w:rsid w:val="002B283A"/>
    <w:rsid w:val="002B2AB1"/>
    <w:rsid w:val="002B2D96"/>
    <w:rsid w:val="002B2E6D"/>
    <w:rsid w:val="002B3981"/>
    <w:rsid w:val="002B4CC2"/>
    <w:rsid w:val="002B4D49"/>
    <w:rsid w:val="002B4EF0"/>
    <w:rsid w:val="002B5BC8"/>
    <w:rsid w:val="002B6D87"/>
    <w:rsid w:val="002B6E91"/>
    <w:rsid w:val="002B7111"/>
    <w:rsid w:val="002B761A"/>
    <w:rsid w:val="002B7842"/>
    <w:rsid w:val="002B7848"/>
    <w:rsid w:val="002B7B0B"/>
    <w:rsid w:val="002B7D79"/>
    <w:rsid w:val="002B7FDE"/>
    <w:rsid w:val="002C01EB"/>
    <w:rsid w:val="002C047C"/>
    <w:rsid w:val="002C08A3"/>
    <w:rsid w:val="002C0B13"/>
    <w:rsid w:val="002C0FD9"/>
    <w:rsid w:val="002C18E4"/>
    <w:rsid w:val="002C196F"/>
    <w:rsid w:val="002C1D95"/>
    <w:rsid w:val="002C1DB7"/>
    <w:rsid w:val="002C239D"/>
    <w:rsid w:val="002C2B77"/>
    <w:rsid w:val="002C343C"/>
    <w:rsid w:val="002C3A18"/>
    <w:rsid w:val="002C4A5A"/>
    <w:rsid w:val="002C4FBA"/>
    <w:rsid w:val="002C50BB"/>
    <w:rsid w:val="002C51ED"/>
    <w:rsid w:val="002C552E"/>
    <w:rsid w:val="002C5920"/>
    <w:rsid w:val="002C5A9D"/>
    <w:rsid w:val="002C609E"/>
    <w:rsid w:val="002C6582"/>
    <w:rsid w:val="002C6717"/>
    <w:rsid w:val="002C7341"/>
    <w:rsid w:val="002C76FF"/>
    <w:rsid w:val="002D05DC"/>
    <w:rsid w:val="002D0A30"/>
    <w:rsid w:val="002D0A4C"/>
    <w:rsid w:val="002D0F80"/>
    <w:rsid w:val="002D129D"/>
    <w:rsid w:val="002D16A4"/>
    <w:rsid w:val="002D1F37"/>
    <w:rsid w:val="002D22AC"/>
    <w:rsid w:val="002D31AE"/>
    <w:rsid w:val="002D41A0"/>
    <w:rsid w:val="002D42E4"/>
    <w:rsid w:val="002D4545"/>
    <w:rsid w:val="002D477C"/>
    <w:rsid w:val="002D486D"/>
    <w:rsid w:val="002D4B3B"/>
    <w:rsid w:val="002D4E35"/>
    <w:rsid w:val="002D5770"/>
    <w:rsid w:val="002D5B97"/>
    <w:rsid w:val="002D5C17"/>
    <w:rsid w:val="002D6509"/>
    <w:rsid w:val="002D65CC"/>
    <w:rsid w:val="002D6DE0"/>
    <w:rsid w:val="002D748D"/>
    <w:rsid w:val="002D76DA"/>
    <w:rsid w:val="002D780B"/>
    <w:rsid w:val="002D7A90"/>
    <w:rsid w:val="002E030E"/>
    <w:rsid w:val="002E0370"/>
    <w:rsid w:val="002E072F"/>
    <w:rsid w:val="002E095F"/>
    <w:rsid w:val="002E1F6F"/>
    <w:rsid w:val="002E2050"/>
    <w:rsid w:val="002E260F"/>
    <w:rsid w:val="002E2D27"/>
    <w:rsid w:val="002E327A"/>
    <w:rsid w:val="002E39E9"/>
    <w:rsid w:val="002E3BF4"/>
    <w:rsid w:val="002E3E75"/>
    <w:rsid w:val="002E4628"/>
    <w:rsid w:val="002E58A5"/>
    <w:rsid w:val="002E7527"/>
    <w:rsid w:val="002E7552"/>
    <w:rsid w:val="002E7636"/>
    <w:rsid w:val="002E7F47"/>
    <w:rsid w:val="002F15C4"/>
    <w:rsid w:val="002F2463"/>
    <w:rsid w:val="002F25F9"/>
    <w:rsid w:val="002F2674"/>
    <w:rsid w:val="002F2C36"/>
    <w:rsid w:val="002F368F"/>
    <w:rsid w:val="002F3D09"/>
    <w:rsid w:val="002F4899"/>
    <w:rsid w:val="002F4D72"/>
    <w:rsid w:val="002F5309"/>
    <w:rsid w:val="002F5370"/>
    <w:rsid w:val="002F5962"/>
    <w:rsid w:val="002F6376"/>
    <w:rsid w:val="002F6501"/>
    <w:rsid w:val="002F684B"/>
    <w:rsid w:val="002F717B"/>
    <w:rsid w:val="002F74B6"/>
    <w:rsid w:val="002F7AFE"/>
    <w:rsid w:val="002F7B67"/>
    <w:rsid w:val="002F7BA8"/>
    <w:rsid w:val="003005A9"/>
    <w:rsid w:val="0030080B"/>
    <w:rsid w:val="00300BC9"/>
    <w:rsid w:val="0030149A"/>
    <w:rsid w:val="00301D40"/>
    <w:rsid w:val="00301F67"/>
    <w:rsid w:val="003024D8"/>
    <w:rsid w:val="00303880"/>
    <w:rsid w:val="003039BF"/>
    <w:rsid w:val="00303C83"/>
    <w:rsid w:val="00305157"/>
    <w:rsid w:val="00305168"/>
    <w:rsid w:val="003058AA"/>
    <w:rsid w:val="00305BD9"/>
    <w:rsid w:val="0030680B"/>
    <w:rsid w:val="003068A5"/>
    <w:rsid w:val="0030765A"/>
    <w:rsid w:val="00307927"/>
    <w:rsid w:val="00307C95"/>
    <w:rsid w:val="003100BA"/>
    <w:rsid w:val="00310832"/>
    <w:rsid w:val="00310CAC"/>
    <w:rsid w:val="0031253D"/>
    <w:rsid w:val="00312AD3"/>
    <w:rsid w:val="00312F62"/>
    <w:rsid w:val="003131F4"/>
    <w:rsid w:val="003136C4"/>
    <w:rsid w:val="003143C3"/>
    <w:rsid w:val="0031480F"/>
    <w:rsid w:val="003149D7"/>
    <w:rsid w:val="00314E61"/>
    <w:rsid w:val="003156E0"/>
    <w:rsid w:val="00315989"/>
    <w:rsid w:val="00315B8E"/>
    <w:rsid w:val="00315E03"/>
    <w:rsid w:val="00315F4B"/>
    <w:rsid w:val="00316247"/>
    <w:rsid w:val="003162CA"/>
    <w:rsid w:val="00316312"/>
    <w:rsid w:val="00316AE6"/>
    <w:rsid w:val="003173B8"/>
    <w:rsid w:val="00317927"/>
    <w:rsid w:val="00320461"/>
    <w:rsid w:val="003205DB"/>
    <w:rsid w:val="003209C2"/>
    <w:rsid w:val="00321757"/>
    <w:rsid w:val="0032193A"/>
    <w:rsid w:val="00321F1E"/>
    <w:rsid w:val="00322534"/>
    <w:rsid w:val="00322893"/>
    <w:rsid w:val="00322D98"/>
    <w:rsid w:val="00322FD7"/>
    <w:rsid w:val="003230C1"/>
    <w:rsid w:val="00323299"/>
    <w:rsid w:val="00323362"/>
    <w:rsid w:val="003238C6"/>
    <w:rsid w:val="00323A7B"/>
    <w:rsid w:val="00323CF9"/>
    <w:rsid w:val="00324834"/>
    <w:rsid w:val="003249AC"/>
    <w:rsid w:val="00324A5C"/>
    <w:rsid w:val="00325192"/>
    <w:rsid w:val="00326334"/>
    <w:rsid w:val="0032660C"/>
    <w:rsid w:val="003275B1"/>
    <w:rsid w:val="003278E0"/>
    <w:rsid w:val="003300AF"/>
    <w:rsid w:val="0033020C"/>
    <w:rsid w:val="00330621"/>
    <w:rsid w:val="00330880"/>
    <w:rsid w:val="00330D47"/>
    <w:rsid w:val="00331A6E"/>
    <w:rsid w:val="003320C5"/>
    <w:rsid w:val="00332179"/>
    <w:rsid w:val="003327F8"/>
    <w:rsid w:val="003330AF"/>
    <w:rsid w:val="003341F8"/>
    <w:rsid w:val="003344DC"/>
    <w:rsid w:val="003347CB"/>
    <w:rsid w:val="00334912"/>
    <w:rsid w:val="00334B5F"/>
    <w:rsid w:val="00334D3D"/>
    <w:rsid w:val="00334EED"/>
    <w:rsid w:val="003359FD"/>
    <w:rsid w:val="00335CC8"/>
    <w:rsid w:val="00335DAC"/>
    <w:rsid w:val="00336904"/>
    <w:rsid w:val="00336917"/>
    <w:rsid w:val="00336ED6"/>
    <w:rsid w:val="00336EDF"/>
    <w:rsid w:val="00337840"/>
    <w:rsid w:val="003378DA"/>
    <w:rsid w:val="00337F5B"/>
    <w:rsid w:val="00340762"/>
    <w:rsid w:val="003408EA"/>
    <w:rsid w:val="003410C7"/>
    <w:rsid w:val="00342669"/>
    <w:rsid w:val="00342929"/>
    <w:rsid w:val="00342CB8"/>
    <w:rsid w:val="00343295"/>
    <w:rsid w:val="003434D3"/>
    <w:rsid w:val="00343C84"/>
    <w:rsid w:val="00343F11"/>
    <w:rsid w:val="0034405E"/>
    <w:rsid w:val="003441C7"/>
    <w:rsid w:val="003445DE"/>
    <w:rsid w:val="00344ED4"/>
    <w:rsid w:val="00345460"/>
    <w:rsid w:val="00345AC2"/>
    <w:rsid w:val="00345BE3"/>
    <w:rsid w:val="00346691"/>
    <w:rsid w:val="00346993"/>
    <w:rsid w:val="00347473"/>
    <w:rsid w:val="00347810"/>
    <w:rsid w:val="0034796F"/>
    <w:rsid w:val="00347B81"/>
    <w:rsid w:val="00350993"/>
    <w:rsid w:val="00350A13"/>
    <w:rsid w:val="00350ABE"/>
    <w:rsid w:val="00350E6A"/>
    <w:rsid w:val="00351108"/>
    <w:rsid w:val="00351AAC"/>
    <w:rsid w:val="00351AD7"/>
    <w:rsid w:val="00351AE6"/>
    <w:rsid w:val="00351C3A"/>
    <w:rsid w:val="00351CF5"/>
    <w:rsid w:val="00352723"/>
    <w:rsid w:val="003528B9"/>
    <w:rsid w:val="00352C2C"/>
    <w:rsid w:val="003534F4"/>
    <w:rsid w:val="003540CF"/>
    <w:rsid w:val="003541E9"/>
    <w:rsid w:val="00354943"/>
    <w:rsid w:val="00356ACE"/>
    <w:rsid w:val="0035706F"/>
    <w:rsid w:val="00357144"/>
    <w:rsid w:val="0035755B"/>
    <w:rsid w:val="00357C98"/>
    <w:rsid w:val="00357E78"/>
    <w:rsid w:val="00360FB3"/>
    <w:rsid w:val="003613A9"/>
    <w:rsid w:val="003614F7"/>
    <w:rsid w:val="0036159B"/>
    <w:rsid w:val="003616D5"/>
    <w:rsid w:val="00361E1C"/>
    <w:rsid w:val="0036215A"/>
    <w:rsid w:val="0036255A"/>
    <w:rsid w:val="0036311A"/>
    <w:rsid w:val="00363388"/>
    <w:rsid w:val="003635AA"/>
    <w:rsid w:val="00363811"/>
    <w:rsid w:val="003639CD"/>
    <w:rsid w:val="00363D0D"/>
    <w:rsid w:val="0036405D"/>
    <w:rsid w:val="00364100"/>
    <w:rsid w:val="00364650"/>
    <w:rsid w:val="00364F20"/>
    <w:rsid w:val="00365836"/>
    <w:rsid w:val="00365CA4"/>
    <w:rsid w:val="00365D81"/>
    <w:rsid w:val="00365FFC"/>
    <w:rsid w:val="003664F8"/>
    <w:rsid w:val="00366602"/>
    <w:rsid w:val="00366609"/>
    <w:rsid w:val="0036672C"/>
    <w:rsid w:val="00366B8A"/>
    <w:rsid w:val="00366F8B"/>
    <w:rsid w:val="003672FD"/>
    <w:rsid w:val="003679E8"/>
    <w:rsid w:val="0037002E"/>
    <w:rsid w:val="00370094"/>
    <w:rsid w:val="0037046D"/>
    <w:rsid w:val="00370C99"/>
    <w:rsid w:val="00370EDC"/>
    <w:rsid w:val="003713E1"/>
    <w:rsid w:val="00371964"/>
    <w:rsid w:val="00371B25"/>
    <w:rsid w:val="003720CF"/>
    <w:rsid w:val="00372163"/>
    <w:rsid w:val="003721FA"/>
    <w:rsid w:val="0037229D"/>
    <w:rsid w:val="003722FE"/>
    <w:rsid w:val="00372EF3"/>
    <w:rsid w:val="00373134"/>
    <w:rsid w:val="0037332D"/>
    <w:rsid w:val="003733FF"/>
    <w:rsid w:val="0037391C"/>
    <w:rsid w:val="00373DED"/>
    <w:rsid w:val="003745CC"/>
    <w:rsid w:val="00374B94"/>
    <w:rsid w:val="00374D26"/>
    <w:rsid w:val="00374EDB"/>
    <w:rsid w:val="003751C4"/>
    <w:rsid w:val="00375515"/>
    <w:rsid w:val="00376066"/>
    <w:rsid w:val="003764A5"/>
    <w:rsid w:val="003767B3"/>
    <w:rsid w:val="003779F9"/>
    <w:rsid w:val="003812CF"/>
    <w:rsid w:val="003814B7"/>
    <w:rsid w:val="00381A61"/>
    <w:rsid w:val="00381E2A"/>
    <w:rsid w:val="00381EBD"/>
    <w:rsid w:val="00382C01"/>
    <w:rsid w:val="0038317D"/>
    <w:rsid w:val="00383F84"/>
    <w:rsid w:val="00384693"/>
    <w:rsid w:val="00384694"/>
    <w:rsid w:val="0038487B"/>
    <w:rsid w:val="00384B12"/>
    <w:rsid w:val="003905CD"/>
    <w:rsid w:val="00390E54"/>
    <w:rsid w:val="0039167C"/>
    <w:rsid w:val="00391CD6"/>
    <w:rsid w:val="00391D3E"/>
    <w:rsid w:val="003922EF"/>
    <w:rsid w:val="0039240C"/>
    <w:rsid w:val="0039254B"/>
    <w:rsid w:val="00392DFF"/>
    <w:rsid w:val="00392FDB"/>
    <w:rsid w:val="00393B3F"/>
    <w:rsid w:val="00393D16"/>
    <w:rsid w:val="0039480F"/>
    <w:rsid w:val="00394845"/>
    <w:rsid w:val="0039508B"/>
    <w:rsid w:val="00395141"/>
    <w:rsid w:val="00395D63"/>
    <w:rsid w:val="00395FA8"/>
    <w:rsid w:val="0039620A"/>
    <w:rsid w:val="003978DE"/>
    <w:rsid w:val="00397969"/>
    <w:rsid w:val="003A0007"/>
    <w:rsid w:val="003A0061"/>
    <w:rsid w:val="003A008E"/>
    <w:rsid w:val="003A0401"/>
    <w:rsid w:val="003A08E3"/>
    <w:rsid w:val="003A0908"/>
    <w:rsid w:val="003A0BC1"/>
    <w:rsid w:val="003A0D37"/>
    <w:rsid w:val="003A0F5D"/>
    <w:rsid w:val="003A16ED"/>
    <w:rsid w:val="003A1C4D"/>
    <w:rsid w:val="003A1C54"/>
    <w:rsid w:val="003A219D"/>
    <w:rsid w:val="003A24B5"/>
    <w:rsid w:val="003A298B"/>
    <w:rsid w:val="003A368E"/>
    <w:rsid w:val="003A36E6"/>
    <w:rsid w:val="003A3A0A"/>
    <w:rsid w:val="003A3B59"/>
    <w:rsid w:val="003A4362"/>
    <w:rsid w:val="003A4FD5"/>
    <w:rsid w:val="003A509F"/>
    <w:rsid w:val="003A54F7"/>
    <w:rsid w:val="003A56E0"/>
    <w:rsid w:val="003A5915"/>
    <w:rsid w:val="003A5A35"/>
    <w:rsid w:val="003A5B29"/>
    <w:rsid w:val="003A5B68"/>
    <w:rsid w:val="003A5E32"/>
    <w:rsid w:val="003A6143"/>
    <w:rsid w:val="003A6182"/>
    <w:rsid w:val="003A6399"/>
    <w:rsid w:val="003A696E"/>
    <w:rsid w:val="003A6A08"/>
    <w:rsid w:val="003A6EC6"/>
    <w:rsid w:val="003A7433"/>
    <w:rsid w:val="003A7808"/>
    <w:rsid w:val="003B0892"/>
    <w:rsid w:val="003B0F36"/>
    <w:rsid w:val="003B17F6"/>
    <w:rsid w:val="003B1855"/>
    <w:rsid w:val="003B2492"/>
    <w:rsid w:val="003B2B46"/>
    <w:rsid w:val="003B2D48"/>
    <w:rsid w:val="003B3A80"/>
    <w:rsid w:val="003B3B5E"/>
    <w:rsid w:val="003B3E65"/>
    <w:rsid w:val="003B3F52"/>
    <w:rsid w:val="003B43D1"/>
    <w:rsid w:val="003B4A97"/>
    <w:rsid w:val="003B4B65"/>
    <w:rsid w:val="003B5869"/>
    <w:rsid w:val="003B5993"/>
    <w:rsid w:val="003B6446"/>
    <w:rsid w:val="003B6682"/>
    <w:rsid w:val="003B6781"/>
    <w:rsid w:val="003B765C"/>
    <w:rsid w:val="003B76F8"/>
    <w:rsid w:val="003B7708"/>
    <w:rsid w:val="003B77B9"/>
    <w:rsid w:val="003B78C1"/>
    <w:rsid w:val="003B7928"/>
    <w:rsid w:val="003C038C"/>
    <w:rsid w:val="003C05C9"/>
    <w:rsid w:val="003C0706"/>
    <w:rsid w:val="003C123A"/>
    <w:rsid w:val="003C1A22"/>
    <w:rsid w:val="003C1BEC"/>
    <w:rsid w:val="003C1F0C"/>
    <w:rsid w:val="003C2328"/>
    <w:rsid w:val="003C242E"/>
    <w:rsid w:val="003C26D6"/>
    <w:rsid w:val="003C2790"/>
    <w:rsid w:val="003C2BBF"/>
    <w:rsid w:val="003C3284"/>
    <w:rsid w:val="003C3842"/>
    <w:rsid w:val="003C4502"/>
    <w:rsid w:val="003C4848"/>
    <w:rsid w:val="003C52C9"/>
    <w:rsid w:val="003C54BE"/>
    <w:rsid w:val="003C56D2"/>
    <w:rsid w:val="003C5977"/>
    <w:rsid w:val="003C5AEB"/>
    <w:rsid w:val="003C6040"/>
    <w:rsid w:val="003C617A"/>
    <w:rsid w:val="003C6637"/>
    <w:rsid w:val="003C68C7"/>
    <w:rsid w:val="003C6ABB"/>
    <w:rsid w:val="003C7043"/>
    <w:rsid w:val="003C742A"/>
    <w:rsid w:val="003C765E"/>
    <w:rsid w:val="003C7BF0"/>
    <w:rsid w:val="003C7E43"/>
    <w:rsid w:val="003C7E8F"/>
    <w:rsid w:val="003D006C"/>
    <w:rsid w:val="003D0574"/>
    <w:rsid w:val="003D0659"/>
    <w:rsid w:val="003D0BEA"/>
    <w:rsid w:val="003D1267"/>
    <w:rsid w:val="003D13F0"/>
    <w:rsid w:val="003D1CE9"/>
    <w:rsid w:val="003D29A5"/>
    <w:rsid w:val="003D2D3D"/>
    <w:rsid w:val="003D361D"/>
    <w:rsid w:val="003D4220"/>
    <w:rsid w:val="003D4FE5"/>
    <w:rsid w:val="003D5F09"/>
    <w:rsid w:val="003D5F8F"/>
    <w:rsid w:val="003D672B"/>
    <w:rsid w:val="003D749E"/>
    <w:rsid w:val="003D7620"/>
    <w:rsid w:val="003D7E58"/>
    <w:rsid w:val="003E122C"/>
    <w:rsid w:val="003E1F60"/>
    <w:rsid w:val="003E23AA"/>
    <w:rsid w:val="003E2417"/>
    <w:rsid w:val="003E2441"/>
    <w:rsid w:val="003E2586"/>
    <w:rsid w:val="003E2C58"/>
    <w:rsid w:val="003E3037"/>
    <w:rsid w:val="003E3466"/>
    <w:rsid w:val="003E364C"/>
    <w:rsid w:val="003E37ED"/>
    <w:rsid w:val="003E4091"/>
    <w:rsid w:val="003E46AD"/>
    <w:rsid w:val="003E4A96"/>
    <w:rsid w:val="003E55A3"/>
    <w:rsid w:val="003E595C"/>
    <w:rsid w:val="003E5AC9"/>
    <w:rsid w:val="003E5B4A"/>
    <w:rsid w:val="003E5E79"/>
    <w:rsid w:val="003E6323"/>
    <w:rsid w:val="003E6454"/>
    <w:rsid w:val="003E6B0D"/>
    <w:rsid w:val="003E6FE5"/>
    <w:rsid w:val="003E7180"/>
    <w:rsid w:val="003E7831"/>
    <w:rsid w:val="003E79C9"/>
    <w:rsid w:val="003E7E9F"/>
    <w:rsid w:val="003F01C3"/>
    <w:rsid w:val="003F0CB6"/>
    <w:rsid w:val="003F0D33"/>
    <w:rsid w:val="003F1285"/>
    <w:rsid w:val="003F1808"/>
    <w:rsid w:val="003F23F2"/>
    <w:rsid w:val="003F2464"/>
    <w:rsid w:val="003F2A9C"/>
    <w:rsid w:val="003F33B6"/>
    <w:rsid w:val="003F350E"/>
    <w:rsid w:val="003F3534"/>
    <w:rsid w:val="003F35B4"/>
    <w:rsid w:val="003F36A5"/>
    <w:rsid w:val="003F3E11"/>
    <w:rsid w:val="003F3EE1"/>
    <w:rsid w:val="003F3F0B"/>
    <w:rsid w:val="003F3F5C"/>
    <w:rsid w:val="003F4494"/>
    <w:rsid w:val="003F4515"/>
    <w:rsid w:val="003F4C66"/>
    <w:rsid w:val="003F4D03"/>
    <w:rsid w:val="003F4FA6"/>
    <w:rsid w:val="003F5319"/>
    <w:rsid w:val="003F59CD"/>
    <w:rsid w:val="003F60F9"/>
    <w:rsid w:val="003F6448"/>
    <w:rsid w:val="003F6786"/>
    <w:rsid w:val="003F688D"/>
    <w:rsid w:val="003F700B"/>
    <w:rsid w:val="003F7B09"/>
    <w:rsid w:val="003F7F64"/>
    <w:rsid w:val="003F7FB4"/>
    <w:rsid w:val="004001B6"/>
    <w:rsid w:val="0040029A"/>
    <w:rsid w:val="0040101E"/>
    <w:rsid w:val="0040110C"/>
    <w:rsid w:val="0040120E"/>
    <w:rsid w:val="004016CE"/>
    <w:rsid w:val="00402190"/>
    <w:rsid w:val="004025F2"/>
    <w:rsid w:val="0040271B"/>
    <w:rsid w:val="0040274E"/>
    <w:rsid w:val="00403139"/>
    <w:rsid w:val="004040AD"/>
    <w:rsid w:val="004046F9"/>
    <w:rsid w:val="00406B85"/>
    <w:rsid w:val="00407099"/>
    <w:rsid w:val="004071D8"/>
    <w:rsid w:val="004077E4"/>
    <w:rsid w:val="00407B51"/>
    <w:rsid w:val="00407B6F"/>
    <w:rsid w:val="00410D09"/>
    <w:rsid w:val="004126A4"/>
    <w:rsid w:val="00412BF0"/>
    <w:rsid w:val="0041310A"/>
    <w:rsid w:val="00413414"/>
    <w:rsid w:val="004138C0"/>
    <w:rsid w:val="00413AA9"/>
    <w:rsid w:val="00413AAC"/>
    <w:rsid w:val="00413B2B"/>
    <w:rsid w:val="00413BF3"/>
    <w:rsid w:val="004145A0"/>
    <w:rsid w:val="004148BB"/>
    <w:rsid w:val="00414A3B"/>
    <w:rsid w:val="00415525"/>
    <w:rsid w:val="00415DE4"/>
    <w:rsid w:val="004163B1"/>
    <w:rsid w:val="004166DD"/>
    <w:rsid w:val="00416D04"/>
    <w:rsid w:val="00417616"/>
    <w:rsid w:val="00417A3F"/>
    <w:rsid w:val="00417C5F"/>
    <w:rsid w:val="00420285"/>
    <w:rsid w:val="004204C8"/>
    <w:rsid w:val="004209A4"/>
    <w:rsid w:val="00420F62"/>
    <w:rsid w:val="0042108E"/>
    <w:rsid w:val="00422C91"/>
    <w:rsid w:val="00422D0B"/>
    <w:rsid w:val="00423136"/>
    <w:rsid w:val="00423803"/>
    <w:rsid w:val="0042387C"/>
    <w:rsid w:val="0042453C"/>
    <w:rsid w:val="00424D10"/>
    <w:rsid w:val="00424E12"/>
    <w:rsid w:val="00424EC1"/>
    <w:rsid w:val="0042527E"/>
    <w:rsid w:val="00425283"/>
    <w:rsid w:val="004254E1"/>
    <w:rsid w:val="004257D2"/>
    <w:rsid w:val="0042581C"/>
    <w:rsid w:val="00425956"/>
    <w:rsid w:val="004266F3"/>
    <w:rsid w:val="0042695B"/>
    <w:rsid w:val="00427558"/>
    <w:rsid w:val="00427B99"/>
    <w:rsid w:val="00427CBE"/>
    <w:rsid w:val="0043020C"/>
    <w:rsid w:val="00430867"/>
    <w:rsid w:val="00431574"/>
    <w:rsid w:val="004317E1"/>
    <w:rsid w:val="0043190B"/>
    <w:rsid w:val="00431C45"/>
    <w:rsid w:val="00432B7C"/>
    <w:rsid w:val="00432D50"/>
    <w:rsid w:val="004330A1"/>
    <w:rsid w:val="004338BF"/>
    <w:rsid w:val="00433F77"/>
    <w:rsid w:val="00434419"/>
    <w:rsid w:val="004344B2"/>
    <w:rsid w:val="00434848"/>
    <w:rsid w:val="00435CA3"/>
    <w:rsid w:val="0043659B"/>
    <w:rsid w:val="004365A8"/>
    <w:rsid w:val="004366E8"/>
    <w:rsid w:val="00436D3C"/>
    <w:rsid w:val="004377C4"/>
    <w:rsid w:val="00440680"/>
    <w:rsid w:val="00440C8F"/>
    <w:rsid w:val="00441CC6"/>
    <w:rsid w:val="00442055"/>
    <w:rsid w:val="00442700"/>
    <w:rsid w:val="004428E0"/>
    <w:rsid w:val="00442CDA"/>
    <w:rsid w:val="004431EC"/>
    <w:rsid w:val="00443CC7"/>
    <w:rsid w:val="00445428"/>
    <w:rsid w:val="00445942"/>
    <w:rsid w:val="00445B41"/>
    <w:rsid w:val="00445F40"/>
    <w:rsid w:val="0044656E"/>
    <w:rsid w:val="004469B0"/>
    <w:rsid w:val="00447998"/>
    <w:rsid w:val="00447A01"/>
    <w:rsid w:val="00447F35"/>
    <w:rsid w:val="004505B1"/>
    <w:rsid w:val="00450CA7"/>
    <w:rsid w:val="00450F7D"/>
    <w:rsid w:val="0045161D"/>
    <w:rsid w:val="00451759"/>
    <w:rsid w:val="00452AEA"/>
    <w:rsid w:val="00452CD4"/>
    <w:rsid w:val="004546FB"/>
    <w:rsid w:val="00454C49"/>
    <w:rsid w:val="00454D3D"/>
    <w:rsid w:val="00454DFF"/>
    <w:rsid w:val="004550C5"/>
    <w:rsid w:val="00455A4E"/>
    <w:rsid w:val="00455CC4"/>
    <w:rsid w:val="00455CD4"/>
    <w:rsid w:val="0045609C"/>
    <w:rsid w:val="004562CC"/>
    <w:rsid w:val="00456358"/>
    <w:rsid w:val="004563B4"/>
    <w:rsid w:val="004565AA"/>
    <w:rsid w:val="00456903"/>
    <w:rsid w:val="00456ABA"/>
    <w:rsid w:val="00456E76"/>
    <w:rsid w:val="00457155"/>
    <w:rsid w:val="00457630"/>
    <w:rsid w:val="00457A90"/>
    <w:rsid w:val="004607D6"/>
    <w:rsid w:val="00460E06"/>
    <w:rsid w:val="00461948"/>
    <w:rsid w:val="004621E3"/>
    <w:rsid w:val="0046246D"/>
    <w:rsid w:val="00462AE7"/>
    <w:rsid w:val="00462BA4"/>
    <w:rsid w:val="00463170"/>
    <w:rsid w:val="00463819"/>
    <w:rsid w:val="00463DE9"/>
    <w:rsid w:val="00464461"/>
    <w:rsid w:val="004645DB"/>
    <w:rsid w:val="00464924"/>
    <w:rsid w:val="00464935"/>
    <w:rsid w:val="004652BA"/>
    <w:rsid w:val="00465D9F"/>
    <w:rsid w:val="004660BA"/>
    <w:rsid w:val="0046664E"/>
    <w:rsid w:val="00466EE1"/>
    <w:rsid w:val="004673A8"/>
    <w:rsid w:val="0046764F"/>
    <w:rsid w:val="00467C34"/>
    <w:rsid w:val="00467D2E"/>
    <w:rsid w:val="00467E5F"/>
    <w:rsid w:val="00471172"/>
    <w:rsid w:val="00471CB8"/>
    <w:rsid w:val="00471E8C"/>
    <w:rsid w:val="00471FE0"/>
    <w:rsid w:val="00472435"/>
    <w:rsid w:val="004726CF"/>
    <w:rsid w:val="004727D0"/>
    <w:rsid w:val="00472837"/>
    <w:rsid w:val="00472A47"/>
    <w:rsid w:val="00472BA1"/>
    <w:rsid w:val="00473774"/>
    <w:rsid w:val="00473E57"/>
    <w:rsid w:val="00474464"/>
    <w:rsid w:val="004747DC"/>
    <w:rsid w:val="00474807"/>
    <w:rsid w:val="0047480C"/>
    <w:rsid w:val="00474957"/>
    <w:rsid w:val="00474B98"/>
    <w:rsid w:val="00475E00"/>
    <w:rsid w:val="00476792"/>
    <w:rsid w:val="00476EB2"/>
    <w:rsid w:val="004813C8"/>
    <w:rsid w:val="004819CC"/>
    <w:rsid w:val="00481A61"/>
    <w:rsid w:val="00482218"/>
    <w:rsid w:val="0048234F"/>
    <w:rsid w:val="004826B4"/>
    <w:rsid w:val="004828CC"/>
    <w:rsid w:val="0048318C"/>
    <w:rsid w:val="004832B3"/>
    <w:rsid w:val="00483E83"/>
    <w:rsid w:val="0048414B"/>
    <w:rsid w:val="004841EB"/>
    <w:rsid w:val="00484ABB"/>
    <w:rsid w:val="00484DB5"/>
    <w:rsid w:val="0048502F"/>
    <w:rsid w:val="004851D0"/>
    <w:rsid w:val="00486172"/>
    <w:rsid w:val="0048693C"/>
    <w:rsid w:val="0048694C"/>
    <w:rsid w:val="00486C9F"/>
    <w:rsid w:val="00487343"/>
    <w:rsid w:val="0048762A"/>
    <w:rsid w:val="00487BEC"/>
    <w:rsid w:val="00487F0B"/>
    <w:rsid w:val="00490CC8"/>
    <w:rsid w:val="00490F9B"/>
    <w:rsid w:val="0049126D"/>
    <w:rsid w:val="00491365"/>
    <w:rsid w:val="00491482"/>
    <w:rsid w:val="0049168F"/>
    <w:rsid w:val="004916D4"/>
    <w:rsid w:val="004919BD"/>
    <w:rsid w:val="00491B45"/>
    <w:rsid w:val="00491B72"/>
    <w:rsid w:val="00492F5B"/>
    <w:rsid w:val="004939F0"/>
    <w:rsid w:val="00493C3D"/>
    <w:rsid w:val="00493C7F"/>
    <w:rsid w:val="00493F2F"/>
    <w:rsid w:val="00494E12"/>
    <w:rsid w:val="00494F9A"/>
    <w:rsid w:val="004950CA"/>
    <w:rsid w:val="004950D7"/>
    <w:rsid w:val="00495C9C"/>
    <w:rsid w:val="00496921"/>
    <w:rsid w:val="00496E1E"/>
    <w:rsid w:val="00496F43"/>
    <w:rsid w:val="00497845"/>
    <w:rsid w:val="004A0B2B"/>
    <w:rsid w:val="004A0CB4"/>
    <w:rsid w:val="004A10C0"/>
    <w:rsid w:val="004A1548"/>
    <w:rsid w:val="004A17B7"/>
    <w:rsid w:val="004A1E7E"/>
    <w:rsid w:val="004A1F76"/>
    <w:rsid w:val="004A2560"/>
    <w:rsid w:val="004A26E9"/>
    <w:rsid w:val="004A2EE5"/>
    <w:rsid w:val="004A305D"/>
    <w:rsid w:val="004A3099"/>
    <w:rsid w:val="004A33F2"/>
    <w:rsid w:val="004A4237"/>
    <w:rsid w:val="004A4392"/>
    <w:rsid w:val="004A55A7"/>
    <w:rsid w:val="004A58E4"/>
    <w:rsid w:val="004A59B7"/>
    <w:rsid w:val="004A5AC8"/>
    <w:rsid w:val="004A64D8"/>
    <w:rsid w:val="004A693D"/>
    <w:rsid w:val="004A6C6B"/>
    <w:rsid w:val="004A7B48"/>
    <w:rsid w:val="004A7F23"/>
    <w:rsid w:val="004B0491"/>
    <w:rsid w:val="004B111A"/>
    <w:rsid w:val="004B189C"/>
    <w:rsid w:val="004B2314"/>
    <w:rsid w:val="004B27C9"/>
    <w:rsid w:val="004B2ABB"/>
    <w:rsid w:val="004B324B"/>
    <w:rsid w:val="004B36ED"/>
    <w:rsid w:val="004B3755"/>
    <w:rsid w:val="004B43BB"/>
    <w:rsid w:val="004B458C"/>
    <w:rsid w:val="004B4C82"/>
    <w:rsid w:val="004B4CB4"/>
    <w:rsid w:val="004B4D2F"/>
    <w:rsid w:val="004B4D6E"/>
    <w:rsid w:val="004B4DDA"/>
    <w:rsid w:val="004B5405"/>
    <w:rsid w:val="004B579A"/>
    <w:rsid w:val="004B57BA"/>
    <w:rsid w:val="004B5922"/>
    <w:rsid w:val="004B5BD1"/>
    <w:rsid w:val="004B6832"/>
    <w:rsid w:val="004B6C56"/>
    <w:rsid w:val="004B75C2"/>
    <w:rsid w:val="004B78CD"/>
    <w:rsid w:val="004B7F9F"/>
    <w:rsid w:val="004C02FC"/>
    <w:rsid w:val="004C11A2"/>
    <w:rsid w:val="004C1B1C"/>
    <w:rsid w:val="004C1DCE"/>
    <w:rsid w:val="004C24CC"/>
    <w:rsid w:val="004C2AC8"/>
    <w:rsid w:val="004C35B4"/>
    <w:rsid w:val="004C35F2"/>
    <w:rsid w:val="004C392E"/>
    <w:rsid w:val="004C3CA3"/>
    <w:rsid w:val="004C3CF9"/>
    <w:rsid w:val="004C4014"/>
    <w:rsid w:val="004C4112"/>
    <w:rsid w:val="004C46EF"/>
    <w:rsid w:val="004C4990"/>
    <w:rsid w:val="004C49DC"/>
    <w:rsid w:val="004C4CDE"/>
    <w:rsid w:val="004C50D9"/>
    <w:rsid w:val="004C550D"/>
    <w:rsid w:val="004C59A7"/>
    <w:rsid w:val="004C60DF"/>
    <w:rsid w:val="004C677F"/>
    <w:rsid w:val="004C6D7A"/>
    <w:rsid w:val="004C6DCB"/>
    <w:rsid w:val="004C786E"/>
    <w:rsid w:val="004C78CB"/>
    <w:rsid w:val="004C7D83"/>
    <w:rsid w:val="004C7DD2"/>
    <w:rsid w:val="004D03B1"/>
    <w:rsid w:val="004D03B4"/>
    <w:rsid w:val="004D0597"/>
    <w:rsid w:val="004D097E"/>
    <w:rsid w:val="004D112B"/>
    <w:rsid w:val="004D13C5"/>
    <w:rsid w:val="004D2B4F"/>
    <w:rsid w:val="004D2C2B"/>
    <w:rsid w:val="004D2C93"/>
    <w:rsid w:val="004D397C"/>
    <w:rsid w:val="004D3C07"/>
    <w:rsid w:val="004D3CD1"/>
    <w:rsid w:val="004D4CAD"/>
    <w:rsid w:val="004D4EFC"/>
    <w:rsid w:val="004D55C6"/>
    <w:rsid w:val="004D5663"/>
    <w:rsid w:val="004D57C9"/>
    <w:rsid w:val="004D60A7"/>
    <w:rsid w:val="004D6391"/>
    <w:rsid w:val="004D63C7"/>
    <w:rsid w:val="004D672A"/>
    <w:rsid w:val="004D6855"/>
    <w:rsid w:val="004E037D"/>
    <w:rsid w:val="004E042D"/>
    <w:rsid w:val="004E1E50"/>
    <w:rsid w:val="004E1EE8"/>
    <w:rsid w:val="004E2192"/>
    <w:rsid w:val="004E3363"/>
    <w:rsid w:val="004E3995"/>
    <w:rsid w:val="004E3F50"/>
    <w:rsid w:val="004E3FDA"/>
    <w:rsid w:val="004E43A2"/>
    <w:rsid w:val="004E47A8"/>
    <w:rsid w:val="004E5223"/>
    <w:rsid w:val="004E5268"/>
    <w:rsid w:val="004E5894"/>
    <w:rsid w:val="004E5D2F"/>
    <w:rsid w:val="004E687F"/>
    <w:rsid w:val="004E7868"/>
    <w:rsid w:val="004E7E4F"/>
    <w:rsid w:val="004F09AA"/>
    <w:rsid w:val="004F11FB"/>
    <w:rsid w:val="004F1344"/>
    <w:rsid w:val="004F161B"/>
    <w:rsid w:val="004F17D9"/>
    <w:rsid w:val="004F1FE6"/>
    <w:rsid w:val="004F228F"/>
    <w:rsid w:val="004F25C2"/>
    <w:rsid w:val="004F2647"/>
    <w:rsid w:val="004F269F"/>
    <w:rsid w:val="004F30CF"/>
    <w:rsid w:val="004F37F6"/>
    <w:rsid w:val="004F4443"/>
    <w:rsid w:val="004F4494"/>
    <w:rsid w:val="004F4A5B"/>
    <w:rsid w:val="004F4BE6"/>
    <w:rsid w:val="004F4C35"/>
    <w:rsid w:val="004F4F02"/>
    <w:rsid w:val="004F552B"/>
    <w:rsid w:val="004F574F"/>
    <w:rsid w:val="004F5DC9"/>
    <w:rsid w:val="004F5FCC"/>
    <w:rsid w:val="004F61EF"/>
    <w:rsid w:val="004F667C"/>
    <w:rsid w:val="004F6CCF"/>
    <w:rsid w:val="004F7217"/>
    <w:rsid w:val="00500A49"/>
    <w:rsid w:val="005012D0"/>
    <w:rsid w:val="00502718"/>
    <w:rsid w:val="00502CCD"/>
    <w:rsid w:val="0050455D"/>
    <w:rsid w:val="00504DF2"/>
    <w:rsid w:val="00505204"/>
    <w:rsid w:val="00505619"/>
    <w:rsid w:val="00505C53"/>
    <w:rsid w:val="0050602F"/>
    <w:rsid w:val="005075C5"/>
    <w:rsid w:val="005078EC"/>
    <w:rsid w:val="0051038F"/>
    <w:rsid w:val="005107E0"/>
    <w:rsid w:val="005109AD"/>
    <w:rsid w:val="00510CEC"/>
    <w:rsid w:val="00510E83"/>
    <w:rsid w:val="00511266"/>
    <w:rsid w:val="00512184"/>
    <w:rsid w:val="005122E9"/>
    <w:rsid w:val="0051256B"/>
    <w:rsid w:val="00512CDA"/>
    <w:rsid w:val="00512D8D"/>
    <w:rsid w:val="005130AC"/>
    <w:rsid w:val="005138DC"/>
    <w:rsid w:val="00514723"/>
    <w:rsid w:val="00515128"/>
    <w:rsid w:val="005159DA"/>
    <w:rsid w:val="00515BE9"/>
    <w:rsid w:val="005160E5"/>
    <w:rsid w:val="00516208"/>
    <w:rsid w:val="0051684E"/>
    <w:rsid w:val="00516B03"/>
    <w:rsid w:val="00517366"/>
    <w:rsid w:val="0051757D"/>
    <w:rsid w:val="005177FB"/>
    <w:rsid w:val="005178E8"/>
    <w:rsid w:val="00517F19"/>
    <w:rsid w:val="00520756"/>
    <w:rsid w:val="0052076F"/>
    <w:rsid w:val="00520F52"/>
    <w:rsid w:val="00521157"/>
    <w:rsid w:val="005211DB"/>
    <w:rsid w:val="0052185A"/>
    <w:rsid w:val="00521C6D"/>
    <w:rsid w:val="00522719"/>
    <w:rsid w:val="00523B53"/>
    <w:rsid w:val="00523E33"/>
    <w:rsid w:val="00524B54"/>
    <w:rsid w:val="00525235"/>
    <w:rsid w:val="005254F7"/>
    <w:rsid w:val="005259B4"/>
    <w:rsid w:val="00525AC5"/>
    <w:rsid w:val="00526B0F"/>
    <w:rsid w:val="00526F3D"/>
    <w:rsid w:val="00527A7E"/>
    <w:rsid w:val="00527B06"/>
    <w:rsid w:val="00527CA5"/>
    <w:rsid w:val="00530021"/>
    <w:rsid w:val="005302FD"/>
    <w:rsid w:val="00530A61"/>
    <w:rsid w:val="0053158F"/>
    <w:rsid w:val="00531948"/>
    <w:rsid w:val="005321CE"/>
    <w:rsid w:val="0053225F"/>
    <w:rsid w:val="00532F3C"/>
    <w:rsid w:val="00532FD6"/>
    <w:rsid w:val="005335E8"/>
    <w:rsid w:val="00533B6B"/>
    <w:rsid w:val="0053471E"/>
    <w:rsid w:val="00534E51"/>
    <w:rsid w:val="00535027"/>
    <w:rsid w:val="00535080"/>
    <w:rsid w:val="00535CCE"/>
    <w:rsid w:val="005362FA"/>
    <w:rsid w:val="0053699F"/>
    <w:rsid w:val="0053784A"/>
    <w:rsid w:val="00540EB2"/>
    <w:rsid w:val="0054114D"/>
    <w:rsid w:val="00541841"/>
    <w:rsid w:val="00541846"/>
    <w:rsid w:val="00541881"/>
    <w:rsid w:val="0054196F"/>
    <w:rsid w:val="00542E41"/>
    <w:rsid w:val="005433D0"/>
    <w:rsid w:val="00543864"/>
    <w:rsid w:val="00543943"/>
    <w:rsid w:val="005441FD"/>
    <w:rsid w:val="005445B4"/>
    <w:rsid w:val="00544661"/>
    <w:rsid w:val="00544D93"/>
    <w:rsid w:val="00545050"/>
    <w:rsid w:val="005452C4"/>
    <w:rsid w:val="005452FC"/>
    <w:rsid w:val="005453A6"/>
    <w:rsid w:val="005457C9"/>
    <w:rsid w:val="005463C3"/>
    <w:rsid w:val="005464A9"/>
    <w:rsid w:val="00546D7D"/>
    <w:rsid w:val="00547FB8"/>
    <w:rsid w:val="00550996"/>
    <w:rsid w:val="00550F4E"/>
    <w:rsid w:val="0055123B"/>
    <w:rsid w:val="00551BC2"/>
    <w:rsid w:val="00551C0B"/>
    <w:rsid w:val="005522F7"/>
    <w:rsid w:val="005525C2"/>
    <w:rsid w:val="00552E6D"/>
    <w:rsid w:val="00553560"/>
    <w:rsid w:val="005535B5"/>
    <w:rsid w:val="00553756"/>
    <w:rsid w:val="00553930"/>
    <w:rsid w:val="00553C79"/>
    <w:rsid w:val="00553FD9"/>
    <w:rsid w:val="00553FE1"/>
    <w:rsid w:val="00554302"/>
    <w:rsid w:val="005544B4"/>
    <w:rsid w:val="005548C2"/>
    <w:rsid w:val="00554BA4"/>
    <w:rsid w:val="00554C06"/>
    <w:rsid w:val="00554CCB"/>
    <w:rsid w:val="00555050"/>
    <w:rsid w:val="0055509F"/>
    <w:rsid w:val="00556241"/>
    <w:rsid w:val="00556F7B"/>
    <w:rsid w:val="0055704A"/>
    <w:rsid w:val="00557366"/>
    <w:rsid w:val="005579FF"/>
    <w:rsid w:val="00560081"/>
    <w:rsid w:val="00560083"/>
    <w:rsid w:val="00560887"/>
    <w:rsid w:val="00561788"/>
    <w:rsid w:val="005620B1"/>
    <w:rsid w:val="005627D2"/>
    <w:rsid w:val="005628B0"/>
    <w:rsid w:val="00562C29"/>
    <w:rsid w:val="00562F53"/>
    <w:rsid w:val="0056394F"/>
    <w:rsid w:val="00563A86"/>
    <w:rsid w:val="00564043"/>
    <w:rsid w:val="00564115"/>
    <w:rsid w:val="00564DEE"/>
    <w:rsid w:val="005650E9"/>
    <w:rsid w:val="0056605F"/>
    <w:rsid w:val="00566B0F"/>
    <w:rsid w:val="005676B0"/>
    <w:rsid w:val="00567B45"/>
    <w:rsid w:val="00567CA1"/>
    <w:rsid w:val="00567F31"/>
    <w:rsid w:val="0057069B"/>
    <w:rsid w:val="00570777"/>
    <w:rsid w:val="0057107A"/>
    <w:rsid w:val="0057125C"/>
    <w:rsid w:val="00571294"/>
    <w:rsid w:val="0057202D"/>
    <w:rsid w:val="005726C4"/>
    <w:rsid w:val="005729EB"/>
    <w:rsid w:val="0057308E"/>
    <w:rsid w:val="005737F9"/>
    <w:rsid w:val="00573B17"/>
    <w:rsid w:val="00573DE4"/>
    <w:rsid w:val="00574118"/>
    <w:rsid w:val="00574349"/>
    <w:rsid w:val="005748E1"/>
    <w:rsid w:val="0057515B"/>
    <w:rsid w:val="00575F4E"/>
    <w:rsid w:val="00576251"/>
    <w:rsid w:val="00576AB4"/>
    <w:rsid w:val="00577B48"/>
    <w:rsid w:val="00580520"/>
    <w:rsid w:val="0058104B"/>
    <w:rsid w:val="005816D0"/>
    <w:rsid w:val="00581D84"/>
    <w:rsid w:val="005821A5"/>
    <w:rsid w:val="00582315"/>
    <w:rsid w:val="00582919"/>
    <w:rsid w:val="00582BCA"/>
    <w:rsid w:val="00583473"/>
    <w:rsid w:val="00583F21"/>
    <w:rsid w:val="00583FC3"/>
    <w:rsid w:val="0058408D"/>
    <w:rsid w:val="00584B5A"/>
    <w:rsid w:val="005870B4"/>
    <w:rsid w:val="005870C8"/>
    <w:rsid w:val="005878A5"/>
    <w:rsid w:val="00587F30"/>
    <w:rsid w:val="005906E2"/>
    <w:rsid w:val="00590A0B"/>
    <w:rsid w:val="00590B7B"/>
    <w:rsid w:val="00591713"/>
    <w:rsid w:val="00591D56"/>
    <w:rsid w:val="00591D61"/>
    <w:rsid w:val="005923D2"/>
    <w:rsid w:val="005924B1"/>
    <w:rsid w:val="00592ED3"/>
    <w:rsid w:val="005934F2"/>
    <w:rsid w:val="00593810"/>
    <w:rsid w:val="00593976"/>
    <w:rsid w:val="00593E6C"/>
    <w:rsid w:val="00593FEB"/>
    <w:rsid w:val="00594172"/>
    <w:rsid w:val="00594364"/>
    <w:rsid w:val="0059445C"/>
    <w:rsid w:val="005944B2"/>
    <w:rsid w:val="00594DE9"/>
    <w:rsid w:val="00595B6D"/>
    <w:rsid w:val="00595D10"/>
    <w:rsid w:val="00595E8B"/>
    <w:rsid w:val="0059624D"/>
    <w:rsid w:val="00596D34"/>
    <w:rsid w:val="00596DCF"/>
    <w:rsid w:val="00597099"/>
    <w:rsid w:val="0059771A"/>
    <w:rsid w:val="00597D72"/>
    <w:rsid w:val="005A020E"/>
    <w:rsid w:val="005A0223"/>
    <w:rsid w:val="005A029F"/>
    <w:rsid w:val="005A04FA"/>
    <w:rsid w:val="005A0833"/>
    <w:rsid w:val="005A0946"/>
    <w:rsid w:val="005A09AE"/>
    <w:rsid w:val="005A0AB6"/>
    <w:rsid w:val="005A0FAA"/>
    <w:rsid w:val="005A124D"/>
    <w:rsid w:val="005A1555"/>
    <w:rsid w:val="005A1870"/>
    <w:rsid w:val="005A1ABB"/>
    <w:rsid w:val="005A261E"/>
    <w:rsid w:val="005A266F"/>
    <w:rsid w:val="005A287A"/>
    <w:rsid w:val="005A2DE7"/>
    <w:rsid w:val="005A35F7"/>
    <w:rsid w:val="005A3C8D"/>
    <w:rsid w:val="005A4A4E"/>
    <w:rsid w:val="005A52EE"/>
    <w:rsid w:val="005A564A"/>
    <w:rsid w:val="005A596D"/>
    <w:rsid w:val="005A6B95"/>
    <w:rsid w:val="005A7180"/>
    <w:rsid w:val="005A736C"/>
    <w:rsid w:val="005A73AF"/>
    <w:rsid w:val="005A7795"/>
    <w:rsid w:val="005A7BA6"/>
    <w:rsid w:val="005A7E37"/>
    <w:rsid w:val="005A7E5E"/>
    <w:rsid w:val="005B033E"/>
    <w:rsid w:val="005B18B1"/>
    <w:rsid w:val="005B1996"/>
    <w:rsid w:val="005B1A6E"/>
    <w:rsid w:val="005B2198"/>
    <w:rsid w:val="005B2246"/>
    <w:rsid w:val="005B252E"/>
    <w:rsid w:val="005B41B7"/>
    <w:rsid w:val="005B430D"/>
    <w:rsid w:val="005B46D3"/>
    <w:rsid w:val="005B48C2"/>
    <w:rsid w:val="005B51FC"/>
    <w:rsid w:val="005B55CE"/>
    <w:rsid w:val="005B5743"/>
    <w:rsid w:val="005B5BCD"/>
    <w:rsid w:val="005B6FE3"/>
    <w:rsid w:val="005B7528"/>
    <w:rsid w:val="005B7609"/>
    <w:rsid w:val="005B7A8A"/>
    <w:rsid w:val="005C069C"/>
    <w:rsid w:val="005C0F54"/>
    <w:rsid w:val="005C102D"/>
    <w:rsid w:val="005C1A27"/>
    <w:rsid w:val="005C28E0"/>
    <w:rsid w:val="005C293D"/>
    <w:rsid w:val="005C2D66"/>
    <w:rsid w:val="005C2EB0"/>
    <w:rsid w:val="005C3677"/>
    <w:rsid w:val="005C51A1"/>
    <w:rsid w:val="005C56F7"/>
    <w:rsid w:val="005C647D"/>
    <w:rsid w:val="005C6C37"/>
    <w:rsid w:val="005C6C59"/>
    <w:rsid w:val="005C6CE3"/>
    <w:rsid w:val="005C74B9"/>
    <w:rsid w:val="005D01B4"/>
    <w:rsid w:val="005D0E5B"/>
    <w:rsid w:val="005D105F"/>
    <w:rsid w:val="005D1E2C"/>
    <w:rsid w:val="005D2737"/>
    <w:rsid w:val="005D35ED"/>
    <w:rsid w:val="005D4257"/>
    <w:rsid w:val="005D4856"/>
    <w:rsid w:val="005D4ADA"/>
    <w:rsid w:val="005D4C87"/>
    <w:rsid w:val="005D5623"/>
    <w:rsid w:val="005D5633"/>
    <w:rsid w:val="005D5636"/>
    <w:rsid w:val="005D5949"/>
    <w:rsid w:val="005D5984"/>
    <w:rsid w:val="005D5B53"/>
    <w:rsid w:val="005D674F"/>
    <w:rsid w:val="005D6C7C"/>
    <w:rsid w:val="005D71B8"/>
    <w:rsid w:val="005D749B"/>
    <w:rsid w:val="005E0389"/>
    <w:rsid w:val="005E12CD"/>
    <w:rsid w:val="005E1335"/>
    <w:rsid w:val="005E1B3C"/>
    <w:rsid w:val="005E1ED5"/>
    <w:rsid w:val="005E1FBB"/>
    <w:rsid w:val="005E2774"/>
    <w:rsid w:val="005E2C6D"/>
    <w:rsid w:val="005E3064"/>
    <w:rsid w:val="005E34CD"/>
    <w:rsid w:val="005E3EDA"/>
    <w:rsid w:val="005E4A57"/>
    <w:rsid w:val="005E5107"/>
    <w:rsid w:val="005E525C"/>
    <w:rsid w:val="005E53FB"/>
    <w:rsid w:val="005E55E5"/>
    <w:rsid w:val="005E6250"/>
    <w:rsid w:val="005E6364"/>
    <w:rsid w:val="005E66D0"/>
    <w:rsid w:val="005E6DC0"/>
    <w:rsid w:val="005E7531"/>
    <w:rsid w:val="005E7925"/>
    <w:rsid w:val="005E7A17"/>
    <w:rsid w:val="005F06C7"/>
    <w:rsid w:val="005F11B1"/>
    <w:rsid w:val="005F1594"/>
    <w:rsid w:val="005F167D"/>
    <w:rsid w:val="005F1E61"/>
    <w:rsid w:val="005F1F09"/>
    <w:rsid w:val="005F229B"/>
    <w:rsid w:val="005F2D23"/>
    <w:rsid w:val="005F2E7D"/>
    <w:rsid w:val="005F3873"/>
    <w:rsid w:val="005F40B8"/>
    <w:rsid w:val="005F46A6"/>
    <w:rsid w:val="005F4C52"/>
    <w:rsid w:val="005F4DCD"/>
    <w:rsid w:val="005F5226"/>
    <w:rsid w:val="005F5578"/>
    <w:rsid w:val="005F71E0"/>
    <w:rsid w:val="005F762D"/>
    <w:rsid w:val="005F7699"/>
    <w:rsid w:val="005F76E9"/>
    <w:rsid w:val="005F7C5B"/>
    <w:rsid w:val="005F7CC4"/>
    <w:rsid w:val="006005E9"/>
    <w:rsid w:val="00600A78"/>
    <w:rsid w:val="00600BA1"/>
    <w:rsid w:val="00600DD5"/>
    <w:rsid w:val="006011F1"/>
    <w:rsid w:val="00601365"/>
    <w:rsid w:val="0060141A"/>
    <w:rsid w:val="006015B5"/>
    <w:rsid w:val="0060166B"/>
    <w:rsid w:val="00601E1C"/>
    <w:rsid w:val="00602148"/>
    <w:rsid w:val="006028A5"/>
    <w:rsid w:val="00602D82"/>
    <w:rsid w:val="00602E94"/>
    <w:rsid w:val="00602F55"/>
    <w:rsid w:val="006038F9"/>
    <w:rsid w:val="00603CB2"/>
    <w:rsid w:val="00603D29"/>
    <w:rsid w:val="00603D39"/>
    <w:rsid w:val="00603F9C"/>
    <w:rsid w:val="0060424D"/>
    <w:rsid w:val="0060427C"/>
    <w:rsid w:val="00604495"/>
    <w:rsid w:val="00605059"/>
    <w:rsid w:val="00605427"/>
    <w:rsid w:val="00606048"/>
    <w:rsid w:val="0060629D"/>
    <w:rsid w:val="006063C1"/>
    <w:rsid w:val="00606564"/>
    <w:rsid w:val="00607AE0"/>
    <w:rsid w:val="00610518"/>
    <w:rsid w:val="00610598"/>
    <w:rsid w:val="00610E14"/>
    <w:rsid w:val="006119E6"/>
    <w:rsid w:val="00612419"/>
    <w:rsid w:val="0061249F"/>
    <w:rsid w:val="006124BE"/>
    <w:rsid w:val="00612B75"/>
    <w:rsid w:val="00612F58"/>
    <w:rsid w:val="0061367A"/>
    <w:rsid w:val="006139F7"/>
    <w:rsid w:val="00613A6F"/>
    <w:rsid w:val="00614A9B"/>
    <w:rsid w:val="00614F8F"/>
    <w:rsid w:val="006150F0"/>
    <w:rsid w:val="00616046"/>
    <w:rsid w:val="006163BB"/>
    <w:rsid w:val="0061682D"/>
    <w:rsid w:val="00616964"/>
    <w:rsid w:val="00616D2F"/>
    <w:rsid w:val="00616DE7"/>
    <w:rsid w:val="00617613"/>
    <w:rsid w:val="00617776"/>
    <w:rsid w:val="00621546"/>
    <w:rsid w:val="006229A0"/>
    <w:rsid w:val="00623189"/>
    <w:rsid w:val="006236AB"/>
    <w:rsid w:val="00623A21"/>
    <w:rsid w:val="00623E1C"/>
    <w:rsid w:val="00623FDA"/>
    <w:rsid w:val="00624641"/>
    <w:rsid w:val="006247C6"/>
    <w:rsid w:val="00624E49"/>
    <w:rsid w:val="00624F5C"/>
    <w:rsid w:val="00625CB9"/>
    <w:rsid w:val="00625DBC"/>
    <w:rsid w:val="00626A85"/>
    <w:rsid w:val="00626F0A"/>
    <w:rsid w:val="00626FDF"/>
    <w:rsid w:val="00627376"/>
    <w:rsid w:val="0062770F"/>
    <w:rsid w:val="00627D46"/>
    <w:rsid w:val="00631A1B"/>
    <w:rsid w:val="00631E14"/>
    <w:rsid w:val="00632442"/>
    <w:rsid w:val="006324D9"/>
    <w:rsid w:val="00632A06"/>
    <w:rsid w:val="00632C5C"/>
    <w:rsid w:val="00632F9E"/>
    <w:rsid w:val="006330A5"/>
    <w:rsid w:val="00633C16"/>
    <w:rsid w:val="0063428D"/>
    <w:rsid w:val="00634596"/>
    <w:rsid w:val="006345B0"/>
    <w:rsid w:val="0063617A"/>
    <w:rsid w:val="006369ED"/>
    <w:rsid w:val="00637078"/>
    <w:rsid w:val="006374A4"/>
    <w:rsid w:val="0063794A"/>
    <w:rsid w:val="00637969"/>
    <w:rsid w:val="00641344"/>
    <w:rsid w:val="0064136C"/>
    <w:rsid w:val="006413B0"/>
    <w:rsid w:val="00641854"/>
    <w:rsid w:val="006429C8"/>
    <w:rsid w:val="00642C41"/>
    <w:rsid w:val="00642CC9"/>
    <w:rsid w:val="00642D6E"/>
    <w:rsid w:val="006430C9"/>
    <w:rsid w:val="00643167"/>
    <w:rsid w:val="006438EC"/>
    <w:rsid w:val="00644494"/>
    <w:rsid w:val="00644654"/>
    <w:rsid w:val="00645456"/>
    <w:rsid w:val="00646043"/>
    <w:rsid w:val="006465C5"/>
    <w:rsid w:val="00646A9C"/>
    <w:rsid w:val="00646D8D"/>
    <w:rsid w:val="006475F9"/>
    <w:rsid w:val="0064778B"/>
    <w:rsid w:val="0064790A"/>
    <w:rsid w:val="00650012"/>
    <w:rsid w:val="0065003C"/>
    <w:rsid w:val="0065020C"/>
    <w:rsid w:val="006513F6"/>
    <w:rsid w:val="00651D33"/>
    <w:rsid w:val="006524BD"/>
    <w:rsid w:val="00652990"/>
    <w:rsid w:val="00652C36"/>
    <w:rsid w:val="0065409E"/>
    <w:rsid w:val="00654769"/>
    <w:rsid w:val="00654C9A"/>
    <w:rsid w:val="00654F99"/>
    <w:rsid w:val="00654FDE"/>
    <w:rsid w:val="006555C1"/>
    <w:rsid w:val="006556BB"/>
    <w:rsid w:val="0065659E"/>
    <w:rsid w:val="00656BB1"/>
    <w:rsid w:val="00657259"/>
    <w:rsid w:val="006577F0"/>
    <w:rsid w:val="00657A02"/>
    <w:rsid w:val="00660C2B"/>
    <w:rsid w:val="00661183"/>
    <w:rsid w:val="00661627"/>
    <w:rsid w:val="00662F2E"/>
    <w:rsid w:val="00662F58"/>
    <w:rsid w:val="0066322F"/>
    <w:rsid w:val="00663523"/>
    <w:rsid w:val="0066385C"/>
    <w:rsid w:val="00663C3E"/>
    <w:rsid w:val="00663E2B"/>
    <w:rsid w:val="00664868"/>
    <w:rsid w:val="00664E38"/>
    <w:rsid w:val="00664FDE"/>
    <w:rsid w:val="0066573B"/>
    <w:rsid w:val="00665A0A"/>
    <w:rsid w:val="00665C7E"/>
    <w:rsid w:val="00665DB8"/>
    <w:rsid w:val="00666F4D"/>
    <w:rsid w:val="0066709E"/>
    <w:rsid w:val="0066742C"/>
    <w:rsid w:val="00667771"/>
    <w:rsid w:val="00667796"/>
    <w:rsid w:val="006679DB"/>
    <w:rsid w:val="00670087"/>
    <w:rsid w:val="00670882"/>
    <w:rsid w:val="006712EB"/>
    <w:rsid w:val="0067197D"/>
    <w:rsid w:val="0067214D"/>
    <w:rsid w:val="006721A1"/>
    <w:rsid w:val="006725AC"/>
    <w:rsid w:val="00672CF9"/>
    <w:rsid w:val="00672E52"/>
    <w:rsid w:val="0067367D"/>
    <w:rsid w:val="00673B5E"/>
    <w:rsid w:val="0067405D"/>
    <w:rsid w:val="006741A8"/>
    <w:rsid w:val="006745E9"/>
    <w:rsid w:val="0067469C"/>
    <w:rsid w:val="006747A0"/>
    <w:rsid w:val="00674906"/>
    <w:rsid w:val="00675DA6"/>
    <w:rsid w:val="00675FC3"/>
    <w:rsid w:val="00676039"/>
    <w:rsid w:val="00676659"/>
    <w:rsid w:val="00676660"/>
    <w:rsid w:val="00676D3C"/>
    <w:rsid w:val="00677B60"/>
    <w:rsid w:val="00677BE9"/>
    <w:rsid w:val="00677E1A"/>
    <w:rsid w:val="00680021"/>
    <w:rsid w:val="00680217"/>
    <w:rsid w:val="00681732"/>
    <w:rsid w:val="00681F90"/>
    <w:rsid w:val="0068292E"/>
    <w:rsid w:val="00682E43"/>
    <w:rsid w:val="0068491D"/>
    <w:rsid w:val="006853F8"/>
    <w:rsid w:val="00685481"/>
    <w:rsid w:val="00685A38"/>
    <w:rsid w:val="00686189"/>
    <w:rsid w:val="006862C7"/>
    <w:rsid w:val="00686800"/>
    <w:rsid w:val="00686C29"/>
    <w:rsid w:val="00686DB4"/>
    <w:rsid w:val="00686ED7"/>
    <w:rsid w:val="00686F83"/>
    <w:rsid w:val="00687DCA"/>
    <w:rsid w:val="00690A0B"/>
    <w:rsid w:val="00690D9B"/>
    <w:rsid w:val="00690F14"/>
    <w:rsid w:val="006913F8"/>
    <w:rsid w:val="00691D52"/>
    <w:rsid w:val="00691F29"/>
    <w:rsid w:val="00692C82"/>
    <w:rsid w:val="00692F66"/>
    <w:rsid w:val="00693987"/>
    <w:rsid w:val="00693A84"/>
    <w:rsid w:val="00693AAA"/>
    <w:rsid w:val="0069454A"/>
    <w:rsid w:val="0069497A"/>
    <w:rsid w:val="00694B80"/>
    <w:rsid w:val="00694F35"/>
    <w:rsid w:val="00695421"/>
    <w:rsid w:val="006954A7"/>
    <w:rsid w:val="0069560F"/>
    <w:rsid w:val="00696634"/>
    <w:rsid w:val="00696F2E"/>
    <w:rsid w:val="0069711A"/>
    <w:rsid w:val="006974BD"/>
    <w:rsid w:val="00697B3F"/>
    <w:rsid w:val="006A0031"/>
    <w:rsid w:val="006A0068"/>
    <w:rsid w:val="006A124C"/>
    <w:rsid w:val="006A19EE"/>
    <w:rsid w:val="006A1AA8"/>
    <w:rsid w:val="006A1BF8"/>
    <w:rsid w:val="006A2301"/>
    <w:rsid w:val="006A2F16"/>
    <w:rsid w:val="006A3084"/>
    <w:rsid w:val="006A3227"/>
    <w:rsid w:val="006A44E5"/>
    <w:rsid w:val="006A4885"/>
    <w:rsid w:val="006A4A00"/>
    <w:rsid w:val="006A5101"/>
    <w:rsid w:val="006A54A8"/>
    <w:rsid w:val="006A6573"/>
    <w:rsid w:val="006A6AD9"/>
    <w:rsid w:val="006A7E6C"/>
    <w:rsid w:val="006B18D3"/>
    <w:rsid w:val="006B2634"/>
    <w:rsid w:val="006B275C"/>
    <w:rsid w:val="006B27A8"/>
    <w:rsid w:val="006B2A47"/>
    <w:rsid w:val="006B2BFC"/>
    <w:rsid w:val="006B4605"/>
    <w:rsid w:val="006B4FAE"/>
    <w:rsid w:val="006B59D1"/>
    <w:rsid w:val="006B5AD4"/>
    <w:rsid w:val="006B5AF8"/>
    <w:rsid w:val="006B5C70"/>
    <w:rsid w:val="006B5FAF"/>
    <w:rsid w:val="006B5FB4"/>
    <w:rsid w:val="006B61B7"/>
    <w:rsid w:val="006B6C53"/>
    <w:rsid w:val="006B6DFB"/>
    <w:rsid w:val="006B78F3"/>
    <w:rsid w:val="006B797E"/>
    <w:rsid w:val="006B7FF9"/>
    <w:rsid w:val="006C0272"/>
    <w:rsid w:val="006C0807"/>
    <w:rsid w:val="006C0999"/>
    <w:rsid w:val="006C1045"/>
    <w:rsid w:val="006C1049"/>
    <w:rsid w:val="006C13CA"/>
    <w:rsid w:val="006C1435"/>
    <w:rsid w:val="006C1965"/>
    <w:rsid w:val="006C1C41"/>
    <w:rsid w:val="006C2649"/>
    <w:rsid w:val="006C2E02"/>
    <w:rsid w:val="006C2F2B"/>
    <w:rsid w:val="006C37A2"/>
    <w:rsid w:val="006C3ACB"/>
    <w:rsid w:val="006C436F"/>
    <w:rsid w:val="006C5016"/>
    <w:rsid w:val="006C58BF"/>
    <w:rsid w:val="006C5D38"/>
    <w:rsid w:val="006C5F2F"/>
    <w:rsid w:val="006C6C23"/>
    <w:rsid w:val="006C7074"/>
    <w:rsid w:val="006C7810"/>
    <w:rsid w:val="006C7BC0"/>
    <w:rsid w:val="006C7C42"/>
    <w:rsid w:val="006C7C65"/>
    <w:rsid w:val="006C7D7B"/>
    <w:rsid w:val="006D0147"/>
    <w:rsid w:val="006D02E6"/>
    <w:rsid w:val="006D067C"/>
    <w:rsid w:val="006D08C8"/>
    <w:rsid w:val="006D1A5D"/>
    <w:rsid w:val="006D1C00"/>
    <w:rsid w:val="006D2108"/>
    <w:rsid w:val="006D31D4"/>
    <w:rsid w:val="006D35D1"/>
    <w:rsid w:val="006D3F2B"/>
    <w:rsid w:val="006D5423"/>
    <w:rsid w:val="006D57B0"/>
    <w:rsid w:val="006D653A"/>
    <w:rsid w:val="006D6C9C"/>
    <w:rsid w:val="006D6FB7"/>
    <w:rsid w:val="006D7205"/>
    <w:rsid w:val="006D7F12"/>
    <w:rsid w:val="006E044C"/>
    <w:rsid w:val="006E09F9"/>
    <w:rsid w:val="006E12E1"/>
    <w:rsid w:val="006E1C6D"/>
    <w:rsid w:val="006E1E31"/>
    <w:rsid w:val="006E22EE"/>
    <w:rsid w:val="006E26B3"/>
    <w:rsid w:val="006E2759"/>
    <w:rsid w:val="006E2836"/>
    <w:rsid w:val="006E28C4"/>
    <w:rsid w:val="006E2A31"/>
    <w:rsid w:val="006E313C"/>
    <w:rsid w:val="006E33E9"/>
    <w:rsid w:val="006E4710"/>
    <w:rsid w:val="006E4E01"/>
    <w:rsid w:val="006E4E5C"/>
    <w:rsid w:val="006E4F87"/>
    <w:rsid w:val="006E5095"/>
    <w:rsid w:val="006E5EBD"/>
    <w:rsid w:val="006E6761"/>
    <w:rsid w:val="006E7ABF"/>
    <w:rsid w:val="006E7B39"/>
    <w:rsid w:val="006F0254"/>
    <w:rsid w:val="006F1178"/>
    <w:rsid w:val="006F146B"/>
    <w:rsid w:val="006F15BE"/>
    <w:rsid w:val="006F174E"/>
    <w:rsid w:val="006F1909"/>
    <w:rsid w:val="006F1A62"/>
    <w:rsid w:val="006F1FE6"/>
    <w:rsid w:val="006F2665"/>
    <w:rsid w:val="006F383B"/>
    <w:rsid w:val="006F453E"/>
    <w:rsid w:val="006F4D3C"/>
    <w:rsid w:val="006F4D9B"/>
    <w:rsid w:val="006F4E2C"/>
    <w:rsid w:val="006F53AE"/>
    <w:rsid w:val="006F5702"/>
    <w:rsid w:val="006F57F7"/>
    <w:rsid w:val="006F5889"/>
    <w:rsid w:val="006F611F"/>
    <w:rsid w:val="006F705B"/>
    <w:rsid w:val="006F731C"/>
    <w:rsid w:val="006F7348"/>
    <w:rsid w:val="006F739F"/>
    <w:rsid w:val="006F73AD"/>
    <w:rsid w:val="006F789B"/>
    <w:rsid w:val="0070055C"/>
    <w:rsid w:val="0070072E"/>
    <w:rsid w:val="00700922"/>
    <w:rsid w:val="0070098E"/>
    <w:rsid w:val="00700C9E"/>
    <w:rsid w:val="00701079"/>
    <w:rsid w:val="00701303"/>
    <w:rsid w:val="0070138E"/>
    <w:rsid w:val="00701EEE"/>
    <w:rsid w:val="007020F0"/>
    <w:rsid w:val="00702857"/>
    <w:rsid w:val="00702F56"/>
    <w:rsid w:val="00702F98"/>
    <w:rsid w:val="00702FBE"/>
    <w:rsid w:val="0070316F"/>
    <w:rsid w:val="00703AC9"/>
    <w:rsid w:val="00703F95"/>
    <w:rsid w:val="007048CB"/>
    <w:rsid w:val="007048FA"/>
    <w:rsid w:val="00704AE5"/>
    <w:rsid w:val="00704EA0"/>
    <w:rsid w:val="00705069"/>
    <w:rsid w:val="00705678"/>
    <w:rsid w:val="007058E1"/>
    <w:rsid w:val="00705DC7"/>
    <w:rsid w:val="00705F30"/>
    <w:rsid w:val="00705FB0"/>
    <w:rsid w:val="0070791E"/>
    <w:rsid w:val="00707C4C"/>
    <w:rsid w:val="00707DAE"/>
    <w:rsid w:val="00707F23"/>
    <w:rsid w:val="00707F72"/>
    <w:rsid w:val="0071085D"/>
    <w:rsid w:val="00711592"/>
    <w:rsid w:val="00711A66"/>
    <w:rsid w:val="00711EA5"/>
    <w:rsid w:val="0071247E"/>
    <w:rsid w:val="00712679"/>
    <w:rsid w:val="0071304D"/>
    <w:rsid w:val="0071349C"/>
    <w:rsid w:val="00713629"/>
    <w:rsid w:val="007145C0"/>
    <w:rsid w:val="00714BA7"/>
    <w:rsid w:val="00714C9C"/>
    <w:rsid w:val="0071545D"/>
    <w:rsid w:val="00715746"/>
    <w:rsid w:val="00715DD4"/>
    <w:rsid w:val="00716678"/>
    <w:rsid w:val="0071679F"/>
    <w:rsid w:val="00716A58"/>
    <w:rsid w:val="007173AA"/>
    <w:rsid w:val="00717625"/>
    <w:rsid w:val="007177CC"/>
    <w:rsid w:val="007207DD"/>
    <w:rsid w:val="00721081"/>
    <w:rsid w:val="007216B1"/>
    <w:rsid w:val="007217D3"/>
    <w:rsid w:val="007219A5"/>
    <w:rsid w:val="00721BF5"/>
    <w:rsid w:val="007225E0"/>
    <w:rsid w:val="00722607"/>
    <w:rsid w:val="00722A15"/>
    <w:rsid w:val="00722A42"/>
    <w:rsid w:val="0072383A"/>
    <w:rsid w:val="00724176"/>
    <w:rsid w:val="0072424A"/>
    <w:rsid w:val="00724B5B"/>
    <w:rsid w:val="00724E88"/>
    <w:rsid w:val="00724E91"/>
    <w:rsid w:val="0072508B"/>
    <w:rsid w:val="00725703"/>
    <w:rsid w:val="00725784"/>
    <w:rsid w:val="00726604"/>
    <w:rsid w:val="007267BD"/>
    <w:rsid w:val="00726A87"/>
    <w:rsid w:val="00726D7F"/>
    <w:rsid w:val="00726DC0"/>
    <w:rsid w:val="0072736F"/>
    <w:rsid w:val="00727371"/>
    <w:rsid w:val="00727DC0"/>
    <w:rsid w:val="00730125"/>
    <w:rsid w:val="00730FAC"/>
    <w:rsid w:val="00731BE3"/>
    <w:rsid w:val="007320E9"/>
    <w:rsid w:val="00732510"/>
    <w:rsid w:val="007326F6"/>
    <w:rsid w:val="00732ADF"/>
    <w:rsid w:val="00732BE6"/>
    <w:rsid w:val="00732CAA"/>
    <w:rsid w:val="00733833"/>
    <w:rsid w:val="00733C62"/>
    <w:rsid w:val="00734D75"/>
    <w:rsid w:val="007352D6"/>
    <w:rsid w:val="00735473"/>
    <w:rsid w:val="007359C6"/>
    <w:rsid w:val="00736441"/>
    <w:rsid w:val="007365E4"/>
    <w:rsid w:val="007374EA"/>
    <w:rsid w:val="00737692"/>
    <w:rsid w:val="007378D9"/>
    <w:rsid w:val="00737A61"/>
    <w:rsid w:val="00737B15"/>
    <w:rsid w:val="00737DC6"/>
    <w:rsid w:val="0074017D"/>
    <w:rsid w:val="00740994"/>
    <w:rsid w:val="00740E41"/>
    <w:rsid w:val="00740EC7"/>
    <w:rsid w:val="0074136D"/>
    <w:rsid w:val="00741454"/>
    <w:rsid w:val="0074208C"/>
    <w:rsid w:val="007420EB"/>
    <w:rsid w:val="007421BB"/>
    <w:rsid w:val="007428E0"/>
    <w:rsid w:val="00742953"/>
    <w:rsid w:val="007430EC"/>
    <w:rsid w:val="0074337F"/>
    <w:rsid w:val="007434F2"/>
    <w:rsid w:val="00743AE4"/>
    <w:rsid w:val="00744F25"/>
    <w:rsid w:val="00745350"/>
    <w:rsid w:val="007454F7"/>
    <w:rsid w:val="0074552D"/>
    <w:rsid w:val="00746165"/>
    <w:rsid w:val="007467EA"/>
    <w:rsid w:val="00746A7A"/>
    <w:rsid w:val="0074750F"/>
    <w:rsid w:val="00747961"/>
    <w:rsid w:val="00747AC4"/>
    <w:rsid w:val="00747CB8"/>
    <w:rsid w:val="00750340"/>
    <w:rsid w:val="00750C1C"/>
    <w:rsid w:val="00752BB2"/>
    <w:rsid w:val="007535D3"/>
    <w:rsid w:val="0075391E"/>
    <w:rsid w:val="00753B5B"/>
    <w:rsid w:val="00753FF9"/>
    <w:rsid w:val="0075574C"/>
    <w:rsid w:val="00756789"/>
    <w:rsid w:val="00756B7F"/>
    <w:rsid w:val="00756C44"/>
    <w:rsid w:val="007578F0"/>
    <w:rsid w:val="00757C09"/>
    <w:rsid w:val="00757C26"/>
    <w:rsid w:val="0076002C"/>
    <w:rsid w:val="0076015D"/>
    <w:rsid w:val="00760BFC"/>
    <w:rsid w:val="00760E90"/>
    <w:rsid w:val="007617BF"/>
    <w:rsid w:val="00761807"/>
    <w:rsid w:val="00762033"/>
    <w:rsid w:val="007624B2"/>
    <w:rsid w:val="00763275"/>
    <w:rsid w:val="00764E9F"/>
    <w:rsid w:val="007652E9"/>
    <w:rsid w:val="007657AE"/>
    <w:rsid w:val="00766139"/>
    <w:rsid w:val="007668B6"/>
    <w:rsid w:val="00766A46"/>
    <w:rsid w:val="00766D38"/>
    <w:rsid w:val="007700A1"/>
    <w:rsid w:val="0077018F"/>
    <w:rsid w:val="00770210"/>
    <w:rsid w:val="00770B45"/>
    <w:rsid w:val="00770DA6"/>
    <w:rsid w:val="00770F0B"/>
    <w:rsid w:val="0077154D"/>
    <w:rsid w:val="0077173D"/>
    <w:rsid w:val="007717C8"/>
    <w:rsid w:val="00771D2C"/>
    <w:rsid w:val="0077239E"/>
    <w:rsid w:val="00772619"/>
    <w:rsid w:val="007726E0"/>
    <w:rsid w:val="00772DDA"/>
    <w:rsid w:val="00772F53"/>
    <w:rsid w:val="00773776"/>
    <w:rsid w:val="00773C31"/>
    <w:rsid w:val="00773C3A"/>
    <w:rsid w:val="00773CAE"/>
    <w:rsid w:val="007746FD"/>
    <w:rsid w:val="0077481A"/>
    <w:rsid w:val="00775074"/>
    <w:rsid w:val="00775279"/>
    <w:rsid w:val="007761FF"/>
    <w:rsid w:val="00776634"/>
    <w:rsid w:val="00776900"/>
    <w:rsid w:val="0077730F"/>
    <w:rsid w:val="00777ED7"/>
    <w:rsid w:val="00780083"/>
    <w:rsid w:val="007803A6"/>
    <w:rsid w:val="007809DD"/>
    <w:rsid w:val="00780C04"/>
    <w:rsid w:val="007811C1"/>
    <w:rsid w:val="0078125E"/>
    <w:rsid w:val="0078202A"/>
    <w:rsid w:val="007821B5"/>
    <w:rsid w:val="00782CDC"/>
    <w:rsid w:val="00784DE3"/>
    <w:rsid w:val="0078580D"/>
    <w:rsid w:val="00786D3A"/>
    <w:rsid w:val="00787944"/>
    <w:rsid w:val="00790282"/>
    <w:rsid w:val="00790BF0"/>
    <w:rsid w:val="00790CDB"/>
    <w:rsid w:val="0079125C"/>
    <w:rsid w:val="00791FBC"/>
    <w:rsid w:val="00792692"/>
    <w:rsid w:val="0079281F"/>
    <w:rsid w:val="007928E6"/>
    <w:rsid w:val="00792DE8"/>
    <w:rsid w:val="0079308F"/>
    <w:rsid w:val="007935CC"/>
    <w:rsid w:val="00793CA8"/>
    <w:rsid w:val="00793F4E"/>
    <w:rsid w:val="007947F8"/>
    <w:rsid w:val="00794E80"/>
    <w:rsid w:val="00795374"/>
    <w:rsid w:val="0079543C"/>
    <w:rsid w:val="00795506"/>
    <w:rsid w:val="007958B1"/>
    <w:rsid w:val="00795A1F"/>
    <w:rsid w:val="007962EC"/>
    <w:rsid w:val="007967C3"/>
    <w:rsid w:val="00797F2C"/>
    <w:rsid w:val="007A0500"/>
    <w:rsid w:val="007A090D"/>
    <w:rsid w:val="007A0C0A"/>
    <w:rsid w:val="007A0EE8"/>
    <w:rsid w:val="007A0F26"/>
    <w:rsid w:val="007A1129"/>
    <w:rsid w:val="007A12E4"/>
    <w:rsid w:val="007A1B2E"/>
    <w:rsid w:val="007A2222"/>
    <w:rsid w:val="007A2450"/>
    <w:rsid w:val="007A2560"/>
    <w:rsid w:val="007A27F3"/>
    <w:rsid w:val="007A29D6"/>
    <w:rsid w:val="007A3AC2"/>
    <w:rsid w:val="007A40C9"/>
    <w:rsid w:val="007A453B"/>
    <w:rsid w:val="007A47D4"/>
    <w:rsid w:val="007A4F85"/>
    <w:rsid w:val="007A50EB"/>
    <w:rsid w:val="007A5ACA"/>
    <w:rsid w:val="007A65FB"/>
    <w:rsid w:val="007A6645"/>
    <w:rsid w:val="007A665D"/>
    <w:rsid w:val="007A6A81"/>
    <w:rsid w:val="007A6D21"/>
    <w:rsid w:val="007A7047"/>
    <w:rsid w:val="007A739F"/>
    <w:rsid w:val="007A73DB"/>
    <w:rsid w:val="007A7D8D"/>
    <w:rsid w:val="007A7E08"/>
    <w:rsid w:val="007A7E49"/>
    <w:rsid w:val="007B0A12"/>
    <w:rsid w:val="007B0B98"/>
    <w:rsid w:val="007B1093"/>
    <w:rsid w:val="007B12F9"/>
    <w:rsid w:val="007B3EC3"/>
    <w:rsid w:val="007B4ED0"/>
    <w:rsid w:val="007B54B4"/>
    <w:rsid w:val="007B5BB4"/>
    <w:rsid w:val="007B64A1"/>
    <w:rsid w:val="007B68FE"/>
    <w:rsid w:val="007B6F54"/>
    <w:rsid w:val="007B7214"/>
    <w:rsid w:val="007B7F7A"/>
    <w:rsid w:val="007C03A5"/>
    <w:rsid w:val="007C03DD"/>
    <w:rsid w:val="007C03E2"/>
    <w:rsid w:val="007C0645"/>
    <w:rsid w:val="007C0806"/>
    <w:rsid w:val="007C1697"/>
    <w:rsid w:val="007C1CF6"/>
    <w:rsid w:val="007C268D"/>
    <w:rsid w:val="007C2739"/>
    <w:rsid w:val="007C34FD"/>
    <w:rsid w:val="007C39E3"/>
    <w:rsid w:val="007C3AA3"/>
    <w:rsid w:val="007C3F55"/>
    <w:rsid w:val="007C5C21"/>
    <w:rsid w:val="007C5D0F"/>
    <w:rsid w:val="007C6217"/>
    <w:rsid w:val="007C6572"/>
    <w:rsid w:val="007C6C56"/>
    <w:rsid w:val="007C6EC6"/>
    <w:rsid w:val="007C7059"/>
    <w:rsid w:val="007C70AA"/>
    <w:rsid w:val="007C7BEE"/>
    <w:rsid w:val="007C7E75"/>
    <w:rsid w:val="007C7F17"/>
    <w:rsid w:val="007D0224"/>
    <w:rsid w:val="007D0734"/>
    <w:rsid w:val="007D1799"/>
    <w:rsid w:val="007D184D"/>
    <w:rsid w:val="007D1BDF"/>
    <w:rsid w:val="007D1F3B"/>
    <w:rsid w:val="007D2A69"/>
    <w:rsid w:val="007D2CB5"/>
    <w:rsid w:val="007D2E75"/>
    <w:rsid w:val="007D3429"/>
    <w:rsid w:val="007D3795"/>
    <w:rsid w:val="007D3D08"/>
    <w:rsid w:val="007D43FC"/>
    <w:rsid w:val="007D4688"/>
    <w:rsid w:val="007D4763"/>
    <w:rsid w:val="007D55BF"/>
    <w:rsid w:val="007D56AD"/>
    <w:rsid w:val="007D5F23"/>
    <w:rsid w:val="007D65ED"/>
    <w:rsid w:val="007D669C"/>
    <w:rsid w:val="007D737A"/>
    <w:rsid w:val="007D7B95"/>
    <w:rsid w:val="007E001C"/>
    <w:rsid w:val="007E0743"/>
    <w:rsid w:val="007E103C"/>
    <w:rsid w:val="007E1A5C"/>
    <w:rsid w:val="007E1AF2"/>
    <w:rsid w:val="007E1DC4"/>
    <w:rsid w:val="007E23ED"/>
    <w:rsid w:val="007E2AC8"/>
    <w:rsid w:val="007E2B4F"/>
    <w:rsid w:val="007E2DD7"/>
    <w:rsid w:val="007E2E01"/>
    <w:rsid w:val="007E2F6B"/>
    <w:rsid w:val="007E39D5"/>
    <w:rsid w:val="007E3B3D"/>
    <w:rsid w:val="007E4A85"/>
    <w:rsid w:val="007E587C"/>
    <w:rsid w:val="007E58B0"/>
    <w:rsid w:val="007E59CA"/>
    <w:rsid w:val="007E5A84"/>
    <w:rsid w:val="007E70BD"/>
    <w:rsid w:val="007E7E64"/>
    <w:rsid w:val="007F01D8"/>
    <w:rsid w:val="007F021D"/>
    <w:rsid w:val="007F0574"/>
    <w:rsid w:val="007F0908"/>
    <w:rsid w:val="007F0D0B"/>
    <w:rsid w:val="007F1168"/>
    <w:rsid w:val="007F16EF"/>
    <w:rsid w:val="007F1928"/>
    <w:rsid w:val="007F1B1C"/>
    <w:rsid w:val="007F1EFE"/>
    <w:rsid w:val="007F1F0F"/>
    <w:rsid w:val="007F2396"/>
    <w:rsid w:val="007F3096"/>
    <w:rsid w:val="007F33BF"/>
    <w:rsid w:val="007F3962"/>
    <w:rsid w:val="007F44D7"/>
    <w:rsid w:val="007F4D1C"/>
    <w:rsid w:val="007F4F80"/>
    <w:rsid w:val="007F5293"/>
    <w:rsid w:val="007F5F4E"/>
    <w:rsid w:val="007F5F9C"/>
    <w:rsid w:val="007F66A8"/>
    <w:rsid w:val="007F6CD3"/>
    <w:rsid w:val="007F7425"/>
    <w:rsid w:val="007F746F"/>
    <w:rsid w:val="007F78A8"/>
    <w:rsid w:val="0080098C"/>
    <w:rsid w:val="00801331"/>
    <w:rsid w:val="008018B3"/>
    <w:rsid w:val="00801A76"/>
    <w:rsid w:val="00801C27"/>
    <w:rsid w:val="0080278A"/>
    <w:rsid w:val="00802A23"/>
    <w:rsid w:val="00803161"/>
    <w:rsid w:val="008037AF"/>
    <w:rsid w:val="00803809"/>
    <w:rsid w:val="00803A76"/>
    <w:rsid w:val="00803F36"/>
    <w:rsid w:val="00804501"/>
    <w:rsid w:val="00804541"/>
    <w:rsid w:val="00804B48"/>
    <w:rsid w:val="00804EF8"/>
    <w:rsid w:val="00805011"/>
    <w:rsid w:val="00805BF8"/>
    <w:rsid w:val="00805E4D"/>
    <w:rsid w:val="008060B5"/>
    <w:rsid w:val="00806929"/>
    <w:rsid w:val="00806B91"/>
    <w:rsid w:val="00806D04"/>
    <w:rsid w:val="0080773C"/>
    <w:rsid w:val="00807C24"/>
    <w:rsid w:val="00810436"/>
    <w:rsid w:val="008111AD"/>
    <w:rsid w:val="00811733"/>
    <w:rsid w:val="00811A44"/>
    <w:rsid w:val="00811A65"/>
    <w:rsid w:val="00811DAF"/>
    <w:rsid w:val="00811E63"/>
    <w:rsid w:val="00812ED3"/>
    <w:rsid w:val="00813A9E"/>
    <w:rsid w:val="00813E52"/>
    <w:rsid w:val="008144F6"/>
    <w:rsid w:val="00814C9F"/>
    <w:rsid w:val="0081555B"/>
    <w:rsid w:val="00815650"/>
    <w:rsid w:val="00815BC4"/>
    <w:rsid w:val="00816015"/>
    <w:rsid w:val="00816266"/>
    <w:rsid w:val="008170D5"/>
    <w:rsid w:val="0081767B"/>
    <w:rsid w:val="00817DC4"/>
    <w:rsid w:val="00817DFC"/>
    <w:rsid w:val="008202CD"/>
    <w:rsid w:val="00820872"/>
    <w:rsid w:val="00820C0D"/>
    <w:rsid w:val="00820DC2"/>
    <w:rsid w:val="008212F8"/>
    <w:rsid w:val="00821362"/>
    <w:rsid w:val="0082228E"/>
    <w:rsid w:val="008227FB"/>
    <w:rsid w:val="0082281B"/>
    <w:rsid w:val="00822C33"/>
    <w:rsid w:val="00822EBF"/>
    <w:rsid w:val="00823A3F"/>
    <w:rsid w:val="00823AFC"/>
    <w:rsid w:val="008246D6"/>
    <w:rsid w:val="0082483A"/>
    <w:rsid w:val="00824D2A"/>
    <w:rsid w:val="00824ED6"/>
    <w:rsid w:val="00825C86"/>
    <w:rsid w:val="00825EFB"/>
    <w:rsid w:val="00826948"/>
    <w:rsid w:val="00827BDB"/>
    <w:rsid w:val="00827D60"/>
    <w:rsid w:val="00827F6E"/>
    <w:rsid w:val="00827FA0"/>
    <w:rsid w:val="00830779"/>
    <w:rsid w:val="008307CA"/>
    <w:rsid w:val="0083098B"/>
    <w:rsid w:val="008309F5"/>
    <w:rsid w:val="00831003"/>
    <w:rsid w:val="0083125B"/>
    <w:rsid w:val="00831CA0"/>
    <w:rsid w:val="008320A5"/>
    <w:rsid w:val="00832580"/>
    <w:rsid w:val="00832BE2"/>
    <w:rsid w:val="00832E67"/>
    <w:rsid w:val="00832EF7"/>
    <w:rsid w:val="008333F3"/>
    <w:rsid w:val="00833578"/>
    <w:rsid w:val="008336BF"/>
    <w:rsid w:val="008339F1"/>
    <w:rsid w:val="00833C81"/>
    <w:rsid w:val="00834136"/>
    <w:rsid w:val="0083457B"/>
    <w:rsid w:val="00834878"/>
    <w:rsid w:val="00834C52"/>
    <w:rsid w:val="00835004"/>
    <w:rsid w:val="008351B5"/>
    <w:rsid w:val="00835B98"/>
    <w:rsid w:val="008363DE"/>
    <w:rsid w:val="0083655D"/>
    <w:rsid w:val="00837540"/>
    <w:rsid w:val="00837DCC"/>
    <w:rsid w:val="0084096C"/>
    <w:rsid w:val="00840EAC"/>
    <w:rsid w:val="00841199"/>
    <w:rsid w:val="00841C9D"/>
    <w:rsid w:val="008421F8"/>
    <w:rsid w:val="00842522"/>
    <w:rsid w:val="00842A97"/>
    <w:rsid w:val="00842E62"/>
    <w:rsid w:val="00843B8A"/>
    <w:rsid w:val="00843E28"/>
    <w:rsid w:val="00843EC9"/>
    <w:rsid w:val="008440F7"/>
    <w:rsid w:val="00844503"/>
    <w:rsid w:val="008446AD"/>
    <w:rsid w:val="00844D6C"/>
    <w:rsid w:val="008450D5"/>
    <w:rsid w:val="008451D2"/>
    <w:rsid w:val="008454BB"/>
    <w:rsid w:val="00845C16"/>
    <w:rsid w:val="00845C7F"/>
    <w:rsid w:val="00846451"/>
    <w:rsid w:val="008471EC"/>
    <w:rsid w:val="00847420"/>
    <w:rsid w:val="00847543"/>
    <w:rsid w:val="008479E5"/>
    <w:rsid w:val="00847BB5"/>
    <w:rsid w:val="00847D90"/>
    <w:rsid w:val="0085051C"/>
    <w:rsid w:val="00850FAF"/>
    <w:rsid w:val="008515F9"/>
    <w:rsid w:val="008516A2"/>
    <w:rsid w:val="008517A7"/>
    <w:rsid w:val="00852025"/>
    <w:rsid w:val="0085290B"/>
    <w:rsid w:val="00852DB7"/>
    <w:rsid w:val="0085310A"/>
    <w:rsid w:val="008538C5"/>
    <w:rsid w:val="008538EA"/>
    <w:rsid w:val="00853EE0"/>
    <w:rsid w:val="00854117"/>
    <w:rsid w:val="00854620"/>
    <w:rsid w:val="008549EF"/>
    <w:rsid w:val="00854D35"/>
    <w:rsid w:val="00854FA4"/>
    <w:rsid w:val="008562A1"/>
    <w:rsid w:val="00856565"/>
    <w:rsid w:val="00856896"/>
    <w:rsid w:val="0085729E"/>
    <w:rsid w:val="00857A19"/>
    <w:rsid w:val="00857A27"/>
    <w:rsid w:val="00860255"/>
    <w:rsid w:val="00860423"/>
    <w:rsid w:val="0086049F"/>
    <w:rsid w:val="00860957"/>
    <w:rsid w:val="00860E9A"/>
    <w:rsid w:val="0086117E"/>
    <w:rsid w:val="008612EA"/>
    <w:rsid w:val="008613C8"/>
    <w:rsid w:val="0086178D"/>
    <w:rsid w:val="00861AF8"/>
    <w:rsid w:val="00861FB4"/>
    <w:rsid w:val="00862F9C"/>
    <w:rsid w:val="00863096"/>
    <w:rsid w:val="00863A33"/>
    <w:rsid w:val="00864106"/>
    <w:rsid w:val="00864329"/>
    <w:rsid w:val="00864755"/>
    <w:rsid w:val="00864EF6"/>
    <w:rsid w:val="008650F5"/>
    <w:rsid w:val="00865A78"/>
    <w:rsid w:val="00865E7C"/>
    <w:rsid w:val="00866079"/>
    <w:rsid w:val="008660F4"/>
    <w:rsid w:val="00866123"/>
    <w:rsid w:val="00866837"/>
    <w:rsid w:val="0086683E"/>
    <w:rsid w:val="00866B1D"/>
    <w:rsid w:val="008671C1"/>
    <w:rsid w:val="00867C4C"/>
    <w:rsid w:val="00870A45"/>
    <w:rsid w:val="00870B06"/>
    <w:rsid w:val="00870B61"/>
    <w:rsid w:val="00870E22"/>
    <w:rsid w:val="008721CE"/>
    <w:rsid w:val="008723DF"/>
    <w:rsid w:val="00872C20"/>
    <w:rsid w:val="008735DE"/>
    <w:rsid w:val="008735EF"/>
    <w:rsid w:val="008739C0"/>
    <w:rsid w:val="00874DB3"/>
    <w:rsid w:val="00875022"/>
    <w:rsid w:val="00875349"/>
    <w:rsid w:val="008754A1"/>
    <w:rsid w:val="008756F8"/>
    <w:rsid w:val="00875839"/>
    <w:rsid w:val="00875840"/>
    <w:rsid w:val="00875DDE"/>
    <w:rsid w:val="00875E38"/>
    <w:rsid w:val="00875E44"/>
    <w:rsid w:val="00875E48"/>
    <w:rsid w:val="008767C5"/>
    <w:rsid w:val="00877308"/>
    <w:rsid w:val="008774F1"/>
    <w:rsid w:val="00877773"/>
    <w:rsid w:val="00877AEC"/>
    <w:rsid w:val="00877B63"/>
    <w:rsid w:val="00877F56"/>
    <w:rsid w:val="008801C1"/>
    <w:rsid w:val="008802DC"/>
    <w:rsid w:val="00880398"/>
    <w:rsid w:val="008804FA"/>
    <w:rsid w:val="00880650"/>
    <w:rsid w:val="0088074C"/>
    <w:rsid w:val="00881059"/>
    <w:rsid w:val="00881884"/>
    <w:rsid w:val="00881960"/>
    <w:rsid w:val="00881B80"/>
    <w:rsid w:val="008822AE"/>
    <w:rsid w:val="008825DA"/>
    <w:rsid w:val="00882AB6"/>
    <w:rsid w:val="00882C07"/>
    <w:rsid w:val="00882D6E"/>
    <w:rsid w:val="00882D70"/>
    <w:rsid w:val="00883FD2"/>
    <w:rsid w:val="00884C4F"/>
    <w:rsid w:val="00885294"/>
    <w:rsid w:val="00885873"/>
    <w:rsid w:val="008858BA"/>
    <w:rsid w:val="00885E79"/>
    <w:rsid w:val="00885F71"/>
    <w:rsid w:val="00886F13"/>
    <w:rsid w:val="008874EC"/>
    <w:rsid w:val="00887C4F"/>
    <w:rsid w:val="00887F62"/>
    <w:rsid w:val="00890DDD"/>
    <w:rsid w:val="0089127A"/>
    <w:rsid w:val="008915D5"/>
    <w:rsid w:val="008916BA"/>
    <w:rsid w:val="008916C7"/>
    <w:rsid w:val="00891A58"/>
    <w:rsid w:val="00891BA3"/>
    <w:rsid w:val="00891C89"/>
    <w:rsid w:val="00891E30"/>
    <w:rsid w:val="00891E5C"/>
    <w:rsid w:val="00891F4D"/>
    <w:rsid w:val="008925AF"/>
    <w:rsid w:val="008928BE"/>
    <w:rsid w:val="008931EE"/>
    <w:rsid w:val="00893858"/>
    <w:rsid w:val="008945D6"/>
    <w:rsid w:val="008946EE"/>
    <w:rsid w:val="008946FA"/>
    <w:rsid w:val="00894A88"/>
    <w:rsid w:val="00895094"/>
    <w:rsid w:val="008950B2"/>
    <w:rsid w:val="00896314"/>
    <w:rsid w:val="00896351"/>
    <w:rsid w:val="008964DB"/>
    <w:rsid w:val="008967F8"/>
    <w:rsid w:val="00896DC6"/>
    <w:rsid w:val="00896DD7"/>
    <w:rsid w:val="00896F91"/>
    <w:rsid w:val="00897061"/>
    <w:rsid w:val="00897624"/>
    <w:rsid w:val="00897E2C"/>
    <w:rsid w:val="008A0A34"/>
    <w:rsid w:val="008A1441"/>
    <w:rsid w:val="008A254D"/>
    <w:rsid w:val="008A2990"/>
    <w:rsid w:val="008A2B57"/>
    <w:rsid w:val="008A2CA2"/>
    <w:rsid w:val="008A35BE"/>
    <w:rsid w:val="008A42C7"/>
    <w:rsid w:val="008A52F2"/>
    <w:rsid w:val="008A56BA"/>
    <w:rsid w:val="008A5B60"/>
    <w:rsid w:val="008A5E3A"/>
    <w:rsid w:val="008A60EE"/>
    <w:rsid w:val="008A6155"/>
    <w:rsid w:val="008A6B73"/>
    <w:rsid w:val="008A6CD7"/>
    <w:rsid w:val="008A7077"/>
    <w:rsid w:val="008A7088"/>
    <w:rsid w:val="008A7C9F"/>
    <w:rsid w:val="008A7EC3"/>
    <w:rsid w:val="008A7F2A"/>
    <w:rsid w:val="008B0064"/>
    <w:rsid w:val="008B0B6B"/>
    <w:rsid w:val="008B2070"/>
    <w:rsid w:val="008B26D4"/>
    <w:rsid w:val="008B3325"/>
    <w:rsid w:val="008B382A"/>
    <w:rsid w:val="008B46F2"/>
    <w:rsid w:val="008B5AE0"/>
    <w:rsid w:val="008B5E57"/>
    <w:rsid w:val="008B67C0"/>
    <w:rsid w:val="008B6826"/>
    <w:rsid w:val="008B6C90"/>
    <w:rsid w:val="008B7A19"/>
    <w:rsid w:val="008C0522"/>
    <w:rsid w:val="008C0E96"/>
    <w:rsid w:val="008C1111"/>
    <w:rsid w:val="008C11D8"/>
    <w:rsid w:val="008C1272"/>
    <w:rsid w:val="008C1607"/>
    <w:rsid w:val="008C170B"/>
    <w:rsid w:val="008C199F"/>
    <w:rsid w:val="008C1E86"/>
    <w:rsid w:val="008C21F1"/>
    <w:rsid w:val="008C2D73"/>
    <w:rsid w:val="008C31FD"/>
    <w:rsid w:val="008C34C8"/>
    <w:rsid w:val="008C34E0"/>
    <w:rsid w:val="008C3C81"/>
    <w:rsid w:val="008C4809"/>
    <w:rsid w:val="008C50C2"/>
    <w:rsid w:val="008C734C"/>
    <w:rsid w:val="008C7377"/>
    <w:rsid w:val="008C7554"/>
    <w:rsid w:val="008C77CC"/>
    <w:rsid w:val="008C7B47"/>
    <w:rsid w:val="008C7F62"/>
    <w:rsid w:val="008D02EB"/>
    <w:rsid w:val="008D099B"/>
    <w:rsid w:val="008D0B55"/>
    <w:rsid w:val="008D0F00"/>
    <w:rsid w:val="008D0F40"/>
    <w:rsid w:val="008D11ED"/>
    <w:rsid w:val="008D136C"/>
    <w:rsid w:val="008D1785"/>
    <w:rsid w:val="008D1F6A"/>
    <w:rsid w:val="008D2048"/>
    <w:rsid w:val="008D2155"/>
    <w:rsid w:val="008D230C"/>
    <w:rsid w:val="008D236F"/>
    <w:rsid w:val="008D251B"/>
    <w:rsid w:val="008D2D55"/>
    <w:rsid w:val="008D312B"/>
    <w:rsid w:val="008D3A1F"/>
    <w:rsid w:val="008D45A0"/>
    <w:rsid w:val="008D4945"/>
    <w:rsid w:val="008D4D19"/>
    <w:rsid w:val="008D522E"/>
    <w:rsid w:val="008D5DBA"/>
    <w:rsid w:val="008D62F3"/>
    <w:rsid w:val="008D6685"/>
    <w:rsid w:val="008D678B"/>
    <w:rsid w:val="008D6BF3"/>
    <w:rsid w:val="008D6D3F"/>
    <w:rsid w:val="008D7ABC"/>
    <w:rsid w:val="008E08E8"/>
    <w:rsid w:val="008E0DD5"/>
    <w:rsid w:val="008E0F48"/>
    <w:rsid w:val="008E10A3"/>
    <w:rsid w:val="008E1375"/>
    <w:rsid w:val="008E139D"/>
    <w:rsid w:val="008E13F5"/>
    <w:rsid w:val="008E19F1"/>
    <w:rsid w:val="008E2048"/>
    <w:rsid w:val="008E252B"/>
    <w:rsid w:val="008E2B39"/>
    <w:rsid w:val="008E2C1C"/>
    <w:rsid w:val="008E31AF"/>
    <w:rsid w:val="008E3BB4"/>
    <w:rsid w:val="008E47A8"/>
    <w:rsid w:val="008E4CBE"/>
    <w:rsid w:val="008E4CD1"/>
    <w:rsid w:val="008E525C"/>
    <w:rsid w:val="008E54F4"/>
    <w:rsid w:val="008E5594"/>
    <w:rsid w:val="008E6439"/>
    <w:rsid w:val="008E70DE"/>
    <w:rsid w:val="008E7185"/>
    <w:rsid w:val="008E7862"/>
    <w:rsid w:val="008E7A49"/>
    <w:rsid w:val="008F019D"/>
    <w:rsid w:val="008F01D8"/>
    <w:rsid w:val="008F06A0"/>
    <w:rsid w:val="008F1274"/>
    <w:rsid w:val="008F18EC"/>
    <w:rsid w:val="008F1AB7"/>
    <w:rsid w:val="008F23C7"/>
    <w:rsid w:val="008F2E83"/>
    <w:rsid w:val="008F390A"/>
    <w:rsid w:val="008F4073"/>
    <w:rsid w:val="008F41AB"/>
    <w:rsid w:val="008F4A88"/>
    <w:rsid w:val="008F4E6B"/>
    <w:rsid w:val="008F4F8F"/>
    <w:rsid w:val="008F5BAA"/>
    <w:rsid w:val="008F5BB9"/>
    <w:rsid w:val="008F60E4"/>
    <w:rsid w:val="008F6291"/>
    <w:rsid w:val="008F64FD"/>
    <w:rsid w:val="008F6D39"/>
    <w:rsid w:val="008F7082"/>
    <w:rsid w:val="008F7B9B"/>
    <w:rsid w:val="00900E8A"/>
    <w:rsid w:val="00900E93"/>
    <w:rsid w:val="00901E3D"/>
    <w:rsid w:val="009023DA"/>
    <w:rsid w:val="00903175"/>
    <w:rsid w:val="009039FB"/>
    <w:rsid w:val="00904905"/>
    <w:rsid w:val="0090529C"/>
    <w:rsid w:val="00905534"/>
    <w:rsid w:val="00905B28"/>
    <w:rsid w:val="00905E1F"/>
    <w:rsid w:val="00905E4A"/>
    <w:rsid w:val="00905FAB"/>
    <w:rsid w:val="0090619B"/>
    <w:rsid w:val="009068F5"/>
    <w:rsid w:val="0090699B"/>
    <w:rsid w:val="009074F6"/>
    <w:rsid w:val="00907ABF"/>
    <w:rsid w:val="00907EB3"/>
    <w:rsid w:val="00911053"/>
    <w:rsid w:val="00911238"/>
    <w:rsid w:val="00911602"/>
    <w:rsid w:val="0091199A"/>
    <w:rsid w:val="00911CDB"/>
    <w:rsid w:val="00911D11"/>
    <w:rsid w:val="009123B1"/>
    <w:rsid w:val="009124B5"/>
    <w:rsid w:val="00912624"/>
    <w:rsid w:val="0091334E"/>
    <w:rsid w:val="0091358E"/>
    <w:rsid w:val="0091441D"/>
    <w:rsid w:val="00914AD8"/>
    <w:rsid w:val="00914C79"/>
    <w:rsid w:val="00914EBC"/>
    <w:rsid w:val="00915098"/>
    <w:rsid w:val="009151D1"/>
    <w:rsid w:val="009151FD"/>
    <w:rsid w:val="00915AE6"/>
    <w:rsid w:val="009163BD"/>
    <w:rsid w:val="009165CD"/>
    <w:rsid w:val="00916997"/>
    <w:rsid w:val="00916AF2"/>
    <w:rsid w:val="009177B3"/>
    <w:rsid w:val="0092000D"/>
    <w:rsid w:val="009208A2"/>
    <w:rsid w:val="00920977"/>
    <w:rsid w:val="009209B2"/>
    <w:rsid w:val="00920CDA"/>
    <w:rsid w:val="00920EE8"/>
    <w:rsid w:val="00921214"/>
    <w:rsid w:val="009225C6"/>
    <w:rsid w:val="00922A45"/>
    <w:rsid w:val="009237DB"/>
    <w:rsid w:val="00924234"/>
    <w:rsid w:val="00924290"/>
    <w:rsid w:val="00924826"/>
    <w:rsid w:val="00924A04"/>
    <w:rsid w:val="00924E7E"/>
    <w:rsid w:val="00924F72"/>
    <w:rsid w:val="00925798"/>
    <w:rsid w:val="009259E9"/>
    <w:rsid w:val="00925BFB"/>
    <w:rsid w:val="0092667D"/>
    <w:rsid w:val="0092674A"/>
    <w:rsid w:val="00926842"/>
    <w:rsid w:val="00927074"/>
    <w:rsid w:val="009270A2"/>
    <w:rsid w:val="00927435"/>
    <w:rsid w:val="00927460"/>
    <w:rsid w:val="00927EE2"/>
    <w:rsid w:val="0093003A"/>
    <w:rsid w:val="00930044"/>
    <w:rsid w:val="00930169"/>
    <w:rsid w:val="00930435"/>
    <w:rsid w:val="009308E1"/>
    <w:rsid w:val="00930BBC"/>
    <w:rsid w:val="00931934"/>
    <w:rsid w:val="00931E92"/>
    <w:rsid w:val="00932236"/>
    <w:rsid w:val="009328B4"/>
    <w:rsid w:val="00932E72"/>
    <w:rsid w:val="00932F12"/>
    <w:rsid w:val="00933747"/>
    <w:rsid w:val="0093397F"/>
    <w:rsid w:val="00933ABB"/>
    <w:rsid w:val="00933D0F"/>
    <w:rsid w:val="00934050"/>
    <w:rsid w:val="009341C0"/>
    <w:rsid w:val="009348C2"/>
    <w:rsid w:val="00934DEA"/>
    <w:rsid w:val="00934FB8"/>
    <w:rsid w:val="009350BE"/>
    <w:rsid w:val="00935142"/>
    <w:rsid w:val="0093529C"/>
    <w:rsid w:val="00935F2D"/>
    <w:rsid w:val="009374AB"/>
    <w:rsid w:val="00937B37"/>
    <w:rsid w:val="009400CD"/>
    <w:rsid w:val="00940309"/>
    <w:rsid w:val="0094059D"/>
    <w:rsid w:val="009406C6"/>
    <w:rsid w:val="0094076F"/>
    <w:rsid w:val="009408F2"/>
    <w:rsid w:val="00941149"/>
    <w:rsid w:val="00942314"/>
    <w:rsid w:val="009427C8"/>
    <w:rsid w:val="00942A4E"/>
    <w:rsid w:val="00942B05"/>
    <w:rsid w:val="00942F20"/>
    <w:rsid w:val="00943026"/>
    <w:rsid w:val="0094396E"/>
    <w:rsid w:val="00943D86"/>
    <w:rsid w:val="009449A6"/>
    <w:rsid w:val="00944B35"/>
    <w:rsid w:val="00944B77"/>
    <w:rsid w:val="00945111"/>
    <w:rsid w:val="0094512A"/>
    <w:rsid w:val="009457DE"/>
    <w:rsid w:val="009462B8"/>
    <w:rsid w:val="00946450"/>
    <w:rsid w:val="009467E4"/>
    <w:rsid w:val="009469D0"/>
    <w:rsid w:val="00946DC2"/>
    <w:rsid w:val="009470B3"/>
    <w:rsid w:val="00947118"/>
    <w:rsid w:val="0094734E"/>
    <w:rsid w:val="0094736C"/>
    <w:rsid w:val="009473FA"/>
    <w:rsid w:val="00947D44"/>
    <w:rsid w:val="00947D5D"/>
    <w:rsid w:val="0095051C"/>
    <w:rsid w:val="00951575"/>
    <w:rsid w:val="009518F0"/>
    <w:rsid w:val="00951A25"/>
    <w:rsid w:val="00951FD7"/>
    <w:rsid w:val="00952034"/>
    <w:rsid w:val="009525AF"/>
    <w:rsid w:val="009525EC"/>
    <w:rsid w:val="00952CF7"/>
    <w:rsid w:val="00953000"/>
    <w:rsid w:val="00953021"/>
    <w:rsid w:val="009534C1"/>
    <w:rsid w:val="009535C0"/>
    <w:rsid w:val="00953BE7"/>
    <w:rsid w:val="00953C87"/>
    <w:rsid w:val="00953D61"/>
    <w:rsid w:val="00953DBD"/>
    <w:rsid w:val="009540A8"/>
    <w:rsid w:val="00954733"/>
    <w:rsid w:val="00954C55"/>
    <w:rsid w:val="00954D96"/>
    <w:rsid w:val="00955348"/>
    <w:rsid w:val="00955486"/>
    <w:rsid w:val="00955667"/>
    <w:rsid w:val="00955BBC"/>
    <w:rsid w:val="00955EC4"/>
    <w:rsid w:val="0095600B"/>
    <w:rsid w:val="00956782"/>
    <w:rsid w:val="00956D7E"/>
    <w:rsid w:val="00956E88"/>
    <w:rsid w:val="00957A93"/>
    <w:rsid w:val="00957F11"/>
    <w:rsid w:val="00960031"/>
    <w:rsid w:val="0096018C"/>
    <w:rsid w:val="009602FE"/>
    <w:rsid w:val="00960745"/>
    <w:rsid w:val="00960E50"/>
    <w:rsid w:val="00960F3E"/>
    <w:rsid w:val="00960F9A"/>
    <w:rsid w:val="009623C6"/>
    <w:rsid w:val="009630D8"/>
    <w:rsid w:val="00963BC4"/>
    <w:rsid w:val="0096413B"/>
    <w:rsid w:val="0096416E"/>
    <w:rsid w:val="009649DD"/>
    <w:rsid w:val="00964C41"/>
    <w:rsid w:val="00965552"/>
    <w:rsid w:val="009657E8"/>
    <w:rsid w:val="00965D7A"/>
    <w:rsid w:val="00966618"/>
    <w:rsid w:val="00966BCA"/>
    <w:rsid w:val="00966CB3"/>
    <w:rsid w:val="00967000"/>
    <w:rsid w:val="0096758D"/>
    <w:rsid w:val="00970296"/>
    <w:rsid w:val="009712DE"/>
    <w:rsid w:val="00971EA5"/>
    <w:rsid w:val="009726DD"/>
    <w:rsid w:val="00972A38"/>
    <w:rsid w:val="00972B2F"/>
    <w:rsid w:val="00972C25"/>
    <w:rsid w:val="009733B7"/>
    <w:rsid w:val="0097346C"/>
    <w:rsid w:val="00973629"/>
    <w:rsid w:val="00973A13"/>
    <w:rsid w:val="00973CD8"/>
    <w:rsid w:val="0097449A"/>
    <w:rsid w:val="00974C95"/>
    <w:rsid w:val="00974E23"/>
    <w:rsid w:val="009750ED"/>
    <w:rsid w:val="00975B68"/>
    <w:rsid w:val="00976228"/>
    <w:rsid w:val="0097633B"/>
    <w:rsid w:val="00976525"/>
    <w:rsid w:val="00976837"/>
    <w:rsid w:val="00976EDA"/>
    <w:rsid w:val="00976EFB"/>
    <w:rsid w:val="009814FB"/>
    <w:rsid w:val="00982128"/>
    <w:rsid w:val="00982DA3"/>
    <w:rsid w:val="009835DB"/>
    <w:rsid w:val="00983D7C"/>
    <w:rsid w:val="00984068"/>
    <w:rsid w:val="00984B2A"/>
    <w:rsid w:val="00984B8F"/>
    <w:rsid w:val="00984D66"/>
    <w:rsid w:val="00985291"/>
    <w:rsid w:val="0098570A"/>
    <w:rsid w:val="00987642"/>
    <w:rsid w:val="0098782B"/>
    <w:rsid w:val="0098789B"/>
    <w:rsid w:val="00987B07"/>
    <w:rsid w:val="009907E3"/>
    <w:rsid w:val="009909DF"/>
    <w:rsid w:val="00990BA4"/>
    <w:rsid w:val="00990E18"/>
    <w:rsid w:val="00990F58"/>
    <w:rsid w:val="009915DA"/>
    <w:rsid w:val="00991E89"/>
    <w:rsid w:val="009920E7"/>
    <w:rsid w:val="009920EB"/>
    <w:rsid w:val="009926CC"/>
    <w:rsid w:val="00992F1F"/>
    <w:rsid w:val="00992FED"/>
    <w:rsid w:val="00993061"/>
    <w:rsid w:val="0099330B"/>
    <w:rsid w:val="00993FB2"/>
    <w:rsid w:val="00994294"/>
    <w:rsid w:val="00994362"/>
    <w:rsid w:val="009945B3"/>
    <w:rsid w:val="00994BB0"/>
    <w:rsid w:val="00994C80"/>
    <w:rsid w:val="00994F1F"/>
    <w:rsid w:val="009953D5"/>
    <w:rsid w:val="00995914"/>
    <w:rsid w:val="00995B78"/>
    <w:rsid w:val="00995BD0"/>
    <w:rsid w:val="00995E21"/>
    <w:rsid w:val="00995FC2"/>
    <w:rsid w:val="00996543"/>
    <w:rsid w:val="009970FF"/>
    <w:rsid w:val="009A06A9"/>
    <w:rsid w:val="009A218A"/>
    <w:rsid w:val="009A21AB"/>
    <w:rsid w:val="009A2411"/>
    <w:rsid w:val="009A248B"/>
    <w:rsid w:val="009A2577"/>
    <w:rsid w:val="009A25A3"/>
    <w:rsid w:val="009A29B1"/>
    <w:rsid w:val="009A2F02"/>
    <w:rsid w:val="009A340E"/>
    <w:rsid w:val="009A49F0"/>
    <w:rsid w:val="009A4BF2"/>
    <w:rsid w:val="009A55E7"/>
    <w:rsid w:val="009A6B85"/>
    <w:rsid w:val="009A7172"/>
    <w:rsid w:val="009A7261"/>
    <w:rsid w:val="009A747B"/>
    <w:rsid w:val="009A777E"/>
    <w:rsid w:val="009A790E"/>
    <w:rsid w:val="009A7DB3"/>
    <w:rsid w:val="009B0BF7"/>
    <w:rsid w:val="009B11B3"/>
    <w:rsid w:val="009B1C77"/>
    <w:rsid w:val="009B268A"/>
    <w:rsid w:val="009B3470"/>
    <w:rsid w:val="009B447E"/>
    <w:rsid w:val="009B475A"/>
    <w:rsid w:val="009B4923"/>
    <w:rsid w:val="009B55EB"/>
    <w:rsid w:val="009B5A13"/>
    <w:rsid w:val="009B5EEF"/>
    <w:rsid w:val="009B61EC"/>
    <w:rsid w:val="009B646E"/>
    <w:rsid w:val="009B726E"/>
    <w:rsid w:val="009B7DCA"/>
    <w:rsid w:val="009C03E3"/>
    <w:rsid w:val="009C069F"/>
    <w:rsid w:val="009C1345"/>
    <w:rsid w:val="009C1844"/>
    <w:rsid w:val="009C2A3C"/>
    <w:rsid w:val="009C2BCB"/>
    <w:rsid w:val="009C2D27"/>
    <w:rsid w:val="009C3CD0"/>
    <w:rsid w:val="009C3F17"/>
    <w:rsid w:val="009C4A64"/>
    <w:rsid w:val="009C5133"/>
    <w:rsid w:val="009C5723"/>
    <w:rsid w:val="009C5F77"/>
    <w:rsid w:val="009C602F"/>
    <w:rsid w:val="009C63FE"/>
    <w:rsid w:val="009C6985"/>
    <w:rsid w:val="009C783F"/>
    <w:rsid w:val="009D05FE"/>
    <w:rsid w:val="009D0DA7"/>
    <w:rsid w:val="009D12C6"/>
    <w:rsid w:val="009D12E3"/>
    <w:rsid w:val="009D1911"/>
    <w:rsid w:val="009D1AD7"/>
    <w:rsid w:val="009D1CB2"/>
    <w:rsid w:val="009D1D8C"/>
    <w:rsid w:val="009D201E"/>
    <w:rsid w:val="009D20EB"/>
    <w:rsid w:val="009D3280"/>
    <w:rsid w:val="009D3A8B"/>
    <w:rsid w:val="009D4090"/>
    <w:rsid w:val="009D4CC4"/>
    <w:rsid w:val="009D5723"/>
    <w:rsid w:val="009D5C34"/>
    <w:rsid w:val="009D6D8F"/>
    <w:rsid w:val="009D6FEA"/>
    <w:rsid w:val="009D72DD"/>
    <w:rsid w:val="009D7BEA"/>
    <w:rsid w:val="009E0176"/>
    <w:rsid w:val="009E031A"/>
    <w:rsid w:val="009E04B7"/>
    <w:rsid w:val="009E08DF"/>
    <w:rsid w:val="009E09E6"/>
    <w:rsid w:val="009E0F34"/>
    <w:rsid w:val="009E1433"/>
    <w:rsid w:val="009E147F"/>
    <w:rsid w:val="009E14A4"/>
    <w:rsid w:val="009E1648"/>
    <w:rsid w:val="009E170F"/>
    <w:rsid w:val="009E1762"/>
    <w:rsid w:val="009E2862"/>
    <w:rsid w:val="009E29FA"/>
    <w:rsid w:val="009E2A13"/>
    <w:rsid w:val="009E2A41"/>
    <w:rsid w:val="009E2A60"/>
    <w:rsid w:val="009E317E"/>
    <w:rsid w:val="009E3344"/>
    <w:rsid w:val="009E368A"/>
    <w:rsid w:val="009E3967"/>
    <w:rsid w:val="009E3985"/>
    <w:rsid w:val="009E5318"/>
    <w:rsid w:val="009E559C"/>
    <w:rsid w:val="009E5A98"/>
    <w:rsid w:val="009E66FD"/>
    <w:rsid w:val="009E6E4C"/>
    <w:rsid w:val="009E7440"/>
    <w:rsid w:val="009E75E4"/>
    <w:rsid w:val="009E79A3"/>
    <w:rsid w:val="009E7D9E"/>
    <w:rsid w:val="009F0099"/>
    <w:rsid w:val="009F0628"/>
    <w:rsid w:val="009F0F13"/>
    <w:rsid w:val="009F1E42"/>
    <w:rsid w:val="009F213F"/>
    <w:rsid w:val="009F2190"/>
    <w:rsid w:val="009F23ED"/>
    <w:rsid w:val="009F24DD"/>
    <w:rsid w:val="009F2969"/>
    <w:rsid w:val="009F38A1"/>
    <w:rsid w:val="009F3A86"/>
    <w:rsid w:val="009F3ADD"/>
    <w:rsid w:val="009F3E2D"/>
    <w:rsid w:val="009F4499"/>
    <w:rsid w:val="009F4F70"/>
    <w:rsid w:val="009F4F95"/>
    <w:rsid w:val="009F530F"/>
    <w:rsid w:val="009F5626"/>
    <w:rsid w:val="009F5A53"/>
    <w:rsid w:val="009F5BF2"/>
    <w:rsid w:val="009F5CE0"/>
    <w:rsid w:val="009F6011"/>
    <w:rsid w:val="009F6836"/>
    <w:rsid w:val="009F684E"/>
    <w:rsid w:val="009F69FF"/>
    <w:rsid w:val="009F700C"/>
    <w:rsid w:val="009F712E"/>
    <w:rsid w:val="009F75EE"/>
    <w:rsid w:val="009F77DF"/>
    <w:rsid w:val="009F7B6C"/>
    <w:rsid w:val="009F7C2A"/>
    <w:rsid w:val="009F7C80"/>
    <w:rsid w:val="00A00364"/>
    <w:rsid w:val="00A01698"/>
    <w:rsid w:val="00A01C5E"/>
    <w:rsid w:val="00A022D2"/>
    <w:rsid w:val="00A02765"/>
    <w:rsid w:val="00A02C98"/>
    <w:rsid w:val="00A0324D"/>
    <w:rsid w:val="00A036E5"/>
    <w:rsid w:val="00A03CCB"/>
    <w:rsid w:val="00A04027"/>
    <w:rsid w:val="00A04105"/>
    <w:rsid w:val="00A0416C"/>
    <w:rsid w:val="00A0427A"/>
    <w:rsid w:val="00A042FC"/>
    <w:rsid w:val="00A04332"/>
    <w:rsid w:val="00A0454B"/>
    <w:rsid w:val="00A0492F"/>
    <w:rsid w:val="00A04CB4"/>
    <w:rsid w:val="00A05592"/>
    <w:rsid w:val="00A05AAD"/>
    <w:rsid w:val="00A060EF"/>
    <w:rsid w:val="00A06732"/>
    <w:rsid w:val="00A06F05"/>
    <w:rsid w:val="00A06F52"/>
    <w:rsid w:val="00A07055"/>
    <w:rsid w:val="00A071D6"/>
    <w:rsid w:val="00A072D4"/>
    <w:rsid w:val="00A07C94"/>
    <w:rsid w:val="00A07CAC"/>
    <w:rsid w:val="00A07CE8"/>
    <w:rsid w:val="00A07FF0"/>
    <w:rsid w:val="00A10130"/>
    <w:rsid w:val="00A102C2"/>
    <w:rsid w:val="00A104AC"/>
    <w:rsid w:val="00A1065C"/>
    <w:rsid w:val="00A10B4F"/>
    <w:rsid w:val="00A110DC"/>
    <w:rsid w:val="00A11E53"/>
    <w:rsid w:val="00A120A5"/>
    <w:rsid w:val="00A124B2"/>
    <w:rsid w:val="00A126C7"/>
    <w:rsid w:val="00A12826"/>
    <w:rsid w:val="00A1291B"/>
    <w:rsid w:val="00A12C2A"/>
    <w:rsid w:val="00A12D05"/>
    <w:rsid w:val="00A13609"/>
    <w:rsid w:val="00A13D45"/>
    <w:rsid w:val="00A13F11"/>
    <w:rsid w:val="00A14416"/>
    <w:rsid w:val="00A14426"/>
    <w:rsid w:val="00A146FF"/>
    <w:rsid w:val="00A14760"/>
    <w:rsid w:val="00A148C9"/>
    <w:rsid w:val="00A15188"/>
    <w:rsid w:val="00A159D9"/>
    <w:rsid w:val="00A15BFF"/>
    <w:rsid w:val="00A16350"/>
    <w:rsid w:val="00A16C02"/>
    <w:rsid w:val="00A16ED2"/>
    <w:rsid w:val="00A16F2D"/>
    <w:rsid w:val="00A1761D"/>
    <w:rsid w:val="00A179B6"/>
    <w:rsid w:val="00A17E6B"/>
    <w:rsid w:val="00A202F8"/>
    <w:rsid w:val="00A20C24"/>
    <w:rsid w:val="00A20FB2"/>
    <w:rsid w:val="00A2103A"/>
    <w:rsid w:val="00A210AE"/>
    <w:rsid w:val="00A21AB7"/>
    <w:rsid w:val="00A224B7"/>
    <w:rsid w:val="00A231D2"/>
    <w:rsid w:val="00A23294"/>
    <w:rsid w:val="00A2356D"/>
    <w:rsid w:val="00A235CE"/>
    <w:rsid w:val="00A2396F"/>
    <w:rsid w:val="00A240C6"/>
    <w:rsid w:val="00A24390"/>
    <w:rsid w:val="00A24D55"/>
    <w:rsid w:val="00A24DA3"/>
    <w:rsid w:val="00A24FE6"/>
    <w:rsid w:val="00A26904"/>
    <w:rsid w:val="00A26B24"/>
    <w:rsid w:val="00A26B89"/>
    <w:rsid w:val="00A270D4"/>
    <w:rsid w:val="00A2721D"/>
    <w:rsid w:val="00A2725D"/>
    <w:rsid w:val="00A27439"/>
    <w:rsid w:val="00A2796C"/>
    <w:rsid w:val="00A279F4"/>
    <w:rsid w:val="00A30DB7"/>
    <w:rsid w:val="00A30F33"/>
    <w:rsid w:val="00A31385"/>
    <w:rsid w:val="00A313B5"/>
    <w:rsid w:val="00A313CA"/>
    <w:rsid w:val="00A318AE"/>
    <w:rsid w:val="00A3226B"/>
    <w:rsid w:val="00A32618"/>
    <w:rsid w:val="00A326CB"/>
    <w:rsid w:val="00A329B4"/>
    <w:rsid w:val="00A32E2E"/>
    <w:rsid w:val="00A3310D"/>
    <w:rsid w:val="00A3371C"/>
    <w:rsid w:val="00A3374B"/>
    <w:rsid w:val="00A33871"/>
    <w:rsid w:val="00A33C14"/>
    <w:rsid w:val="00A33D73"/>
    <w:rsid w:val="00A33E98"/>
    <w:rsid w:val="00A33EE6"/>
    <w:rsid w:val="00A344BE"/>
    <w:rsid w:val="00A34C3F"/>
    <w:rsid w:val="00A34E66"/>
    <w:rsid w:val="00A35138"/>
    <w:rsid w:val="00A353AD"/>
    <w:rsid w:val="00A3560F"/>
    <w:rsid w:val="00A35694"/>
    <w:rsid w:val="00A35A32"/>
    <w:rsid w:val="00A3607D"/>
    <w:rsid w:val="00A36214"/>
    <w:rsid w:val="00A366A6"/>
    <w:rsid w:val="00A37D07"/>
    <w:rsid w:val="00A37EDF"/>
    <w:rsid w:val="00A4006B"/>
    <w:rsid w:val="00A40FBA"/>
    <w:rsid w:val="00A418B2"/>
    <w:rsid w:val="00A41914"/>
    <w:rsid w:val="00A41AEC"/>
    <w:rsid w:val="00A41C77"/>
    <w:rsid w:val="00A42096"/>
    <w:rsid w:val="00A42984"/>
    <w:rsid w:val="00A42B98"/>
    <w:rsid w:val="00A43493"/>
    <w:rsid w:val="00A436BF"/>
    <w:rsid w:val="00A43C71"/>
    <w:rsid w:val="00A440B4"/>
    <w:rsid w:val="00A44593"/>
    <w:rsid w:val="00A44FAA"/>
    <w:rsid w:val="00A452CF"/>
    <w:rsid w:val="00A456B1"/>
    <w:rsid w:val="00A46F6F"/>
    <w:rsid w:val="00A476AB"/>
    <w:rsid w:val="00A50222"/>
    <w:rsid w:val="00A5039D"/>
    <w:rsid w:val="00A50946"/>
    <w:rsid w:val="00A50A53"/>
    <w:rsid w:val="00A50F04"/>
    <w:rsid w:val="00A50F72"/>
    <w:rsid w:val="00A50FC5"/>
    <w:rsid w:val="00A51755"/>
    <w:rsid w:val="00A51E84"/>
    <w:rsid w:val="00A52CE0"/>
    <w:rsid w:val="00A53B84"/>
    <w:rsid w:val="00A54470"/>
    <w:rsid w:val="00A544F5"/>
    <w:rsid w:val="00A546B9"/>
    <w:rsid w:val="00A54E6B"/>
    <w:rsid w:val="00A553F5"/>
    <w:rsid w:val="00A55D7A"/>
    <w:rsid w:val="00A55DC9"/>
    <w:rsid w:val="00A56805"/>
    <w:rsid w:val="00A568F0"/>
    <w:rsid w:val="00A56FB5"/>
    <w:rsid w:val="00A57548"/>
    <w:rsid w:val="00A5768E"/>
    <w:rsid w:val="00A57D93"/>
    <w:rsid w:val="00A60033"/>
    <w:rsid w:val="00A60051"/>
    <w:rsid w:val="00A606DC"/>
    <w:rsid w:val="00A60D3C"/>
    <w:rsid w:val="00A616B8"/>
    <w:rsid w:val="00A61802"/>
    <w:rsid w:val="00A61D5D"/>
    <w:rsid w:val="00A61F4E"/>
    <w:rsid w:val="00A61F65"/>
    <w:rsid w:val="00A6227B"/>
    <w:rsid w:val="00A62561"/>
    <w:rsid w:val="00A6256D"/>
    <w:rsid w:val="00A6267F"/>
    <w:rsid w:val="00A628A0"/>
    <w:rsid w:val="00A63C06"/>
    <w:rsid w:val="00A63FF6"/>
    <w:rsid w:val="00A64217"/>
    <w:rsid w:val="00A64339"/>
    <w:rsid w:val="00A659C2"/>
    <w:rsid w:val="00A6651B"/>
    <w:rsid w:val="00A668B6"/>
    <w:rsid w:val="00A66AAE"/>
    <w:rsid w:val="00A66ED9"/>
    <w:rsid w:val="00A66F25"/>
    <w:rsid w:val="00A670EA"/>
    <w:rsid w:val="00A672B7"/>
    <w:rsid w:val="00A6781E"/>
    <w:rsid w:val="00A67957"/>
    <w:rsid w:val="00A67CCD"/>
    <w:rsid w:val="00A70AF1"/>
    <w:rsid w:val="00A70EC0"/>
    <w:rsid w:val="00A71068"/>
    <w:rsid w:val="00A71F2A"/>
    <w:rsid w:val="00A720B0"/>
    <w:rsid w:val="00A7246F"/>
    <w:rsid w:val="00A72D20"/>
    <w:rsid w:val="00A732F5"/>
    <w:rsid w:val="00A7338A"/>
    <w:rsid w:val="00A74BC4"/>
    <w:rsid w:val="00A74C06"/>
    <w:rsid w:val="00A75378"/>
    <w:rsid w:val="00A75EFA"/>
    <w:rsid w:val="00A75FE2"/>
    <w:rsid w:val="00A76289"/>
    <w:rsid w:val="00A76744"/>
    <w:rsid w:val="00A76906"/>
    <w:rsid w:val="00A76913"/>
    <w:rsid w:val="00A77168"/>
    <w:rsid w:val="00A77683"/>
    <w:rsid w:val="00A776AC"/>
    <w:rsid w:val="00A777DC"/>
    <w:rsid w:val="00A77E96"/>
    <w:rsid w:val="00A8002C"/>
    <w:rsid w:val="00A807CF"/>
    <w:rsid w:val="00A80A98"/>
    <w:rsid w:val="00A80F2F"/>
    <w:rsid w:val="00A8300C"/>
    <w:rsid w:val="00A83AB7"/>
    <w:rsid w:val="00A83B99"/>
    <w:rsid w:val="00A840A1"/>
    <w:rsid w:val="00A847A0"/>
    <w:rsid w:val="00A84A37"/>
    <w:rsid w:val="00A84A5E"/>
    <w:rsid w:val="00A84F3D"/>
    <w:rsid w:val="00A854DC"/>
    <w:rsid w:val="00A854ED"/>
    <w:rsid w:val="00A862E2"/>
    <w:rsid w:val="00A86CE1"/>
    <w:rsid w:val="00A87996"/>
    <w:rsid w:val="00A87F69"/>
    <w:rsid w:val="00A906E0"/>
    <w:rsid w:val="00A908F8"/>
    <w:rsid w:val="00A90A5E"/>
    <w:rsid w:val="00A90BD0"/>
    <w:rsid w:val="00A91011"/>
    <w:rsid w:val="00A91682"/>
    <w:rsid w:val="00A91C67"/>
    <w:rsid w:val="00A9244D"/>
    <w:rsid w:val="00A930FD"/>
    <w:rsid w:val="00A93412"/>
    <w:rsid w:val="00A93447"/>
    <w:rsid w:val="00A939C5"/>
    <w:rsid w:val="00A93A57"/>
    <w:rsid w:val="00A93E24"/>
    <w:rsid w:val="00A94775"/>
    <w:rsid w:val="00A94CD4"/>
    <w:rsid w:val="00A94D6A"/>
    <w:rsid w:val="00A955F6"/>
    <w:rsid w:val="00A95AF4"/>
    <w:rsid w:val="00A95B51"/>
    <w:rsid w:val="00A95FD8"/>
    <w:rsid w:val="00A96628"/>
    <w:rsid w:val="00A96776"/>
    <w:rsid w:val="00A968E7"/>
    <w:rsid w:val="00A96AA7"/>
    <w:rsid w:val="00A96C64"/>
    <w:rsid w:val="00A96F86"/>
    <w:rsid w:val="00A978AB"/>
    <w:rsid w:val="00A97FDC"/>
    <w:rsid w:val="00AA02E2"/>
    <w:rsid w:val="00AA0F4D"/>
    <w:rsid w:val="00AA12A1"/>
    <w:rsid w:val="00AA12B4"/>
    <w:rsid w:val="00AA1D6A"/>
    <w:rsid w:val="00AA24B8"/>
    <w:rsid w:val="00AA26BC"/>
    <w:rsid w:val="00AA300C"/>
    <w:rsid w:val="00AA3011"/>
    <w:rsid w:val="00AA3113"/>
    <w:rsid w:val="00AA4174"/>
    <w:rsid w:val="00AA4E22"/>
    <w:rsid w:val="00AA5574"/>
    <w:rsid w:val="00AA5C03"/>
    <w:rsid w:val="00AA682C"/>
    <w:rsid w:val="00AA686B"/>
    <w:rsid w:val="00AA6969"/>
    <w:rsid w:val="00AA6A65"/>
    <w:rsid w:val="00AA6B09"/>
    <w:rsid w:val="00AA6B0D"/>
    <w:rsid w:val="00AA7388"/>
    <w:rsid w:val="00AA7918"/>
    <w:rsid w:val="00AA7C37"/>
    <w:rsid w:val="00AA7CDA"/>
    <w:rsid w:val="00AB0518"/>
    <w:rsid w:val="00AB187B"/>
    <w:rsid w:val="00AB19A5"/>
    <w:rsid w:val="00AB1E16"/>
    <w:rsid w:val="00AB2263"/>
    <w:rsid w:val="00AB2760"/>
    <w:rsid w:val="00AB2933"/>
    <w:rsid w:val="00AB2C45"/>
    <w:rsid w:val="00AB2E9B"/>
    <w:rsid w:val="00AB3045"/>
    <w:rsid w:val="00AB369B"/>
    <w:rsid w:val="00AB3B3E"/>
    <w:rsid w:val="00AB3C18"/>
    <w:rsid w:val="00AB4922"/>
    <w:rsid w:val="00AB4BD7"/>
    <w:rsid w:val="00AB4CBE"/>
    <w:rsid w:val="00AB568E"/>
    <w:rsid w:val="00AB5B4E"/>
    <w:rsid w:val="00AB5D4B"/>
    <w:rsid w:val="00AB6B95"/>
    <w:rsid w:val="00AB7929"/>
    <w:rsid w:val="00AB7930"/>
    <w:rsid w:val="00AC0407"/>
    <w:rsid w:val="00AC05DF"/>
    <w:rsid w:val="00AC0C11"/>
    <w:rsid w:val="00AC111C"/>
    <w:rsid w:val="00AC11E3"/>
    <w:rsid w:val="00AC1389"/>
    <w:rsid w:val="00AC17F4"/>
    <w:rsid w:val="00AC2481"/>
    <w:rsid w:val="00AC282B"/>
    <w:rsid w:val="00AC29CB"/>
    <w:rsid w:val="00AC2D55"/>
    <w:rsid w:val="00AC37D9"/>
    <w:rsid w:val="00AC4978"/>
    <w:rsid w:val="00AC4985"/>
    <w:rsid w:val="00AC5600"/>
    <w:rsid w:val="00AC5ACA"/>
    <w:rsid w:val="00AC612F"/>
    <w:rsid w:val="00AC6168"/>
    <w:rsid w:val="00AC6BF7"/>
    <w:rsid w:val="00AC6CAA"/>
    <w:rsid w:val="00AC7247"/>
    <w:rsid w:val="00AC72F7"/>
    <w:rsid w:val="00AD0435"/>
    <w:rsid w:val="00AD1244"/>
    <w:rsid w:val="00AD1EA1"/>
    <w:rsid w:val="00AD260D"/>
    <w:rsid w:val="00AD279A"/>
    <w:rsid w:val="00AD371C"/>
    <w:rsid w:val="00AD4E16"/>
    <w:rsid w:val="00AD4E54"/>
    <w:rsid w:val="00AD52B7"/>
    <w:rsid w:val="00AD5776"/>
    <w:rsid w:val="00AD5CBE"/>
    <w:rsid w:val="00AD5EE4"/>
    <w:rsid w:val="00AD6011"/>
    <w:rsid w:val="00AD65BF"/>
    <w:rsid w:val="00AD65D2"/>
    <w:rsid w:val="00AD6F11"/>
    <w:rsid w:val="00AD7058"/>
    <w:rsid w:val="00AD72F5"/>
    <w:rsid w:val="00AD7541"/>
    <w:rsid w:val="00AD76C1"/>
    <w:rsid w:val="00AD774D"/>
    <w:rsid w:val="00AD7847"/>
    <w:rsid w:val="00AE026D"/>
    <w:rsid w:val="00AE0D3A"/>
    <w:rsid w:val="00AE13B6"/>
    <w:rsid w:val="00AE19E0"/>
    <w:rsid w:val="00AE201E"/>
    <w:rsid w:val="00AE2159"/>
    <w:rsid w:val="00AE267E"/>
    <w:rsid w:val="00AE278F"/>
    <w:rsid w:val="00AE294B"/>
    <w:rsid w:val="00AE2A3D"/>
    <w:rsid w:val="00AE2CC3"/>
    <w:rsid w:val="00AE2E9E"/>
    <w:rsid w:val="00AE3856"/>
    <w:rsid w:val="00AE3C22"/>
    <w:rsid w:val="00AE4558"/>
    <w:rsid w:val="00AE45C3"/>
    <w:rsid w:val="00AE45CB"/>
    <w:rsid w:val="00AE45E4"/>
    <w:rsid w:val="00AE46CD"/>
    <w:rsid w:val="00AE491C"/>
    <w:rsid w:val="00AE4974"/>
    <w:rsid w:val="00AE4AD3"/>
    <w:rsid w:val="00AE4EDC"/>
    <w:rsid w:val="00AE516F"/>
    <w:rsid w:val="00AE5BE0"/>
    <w:rsid w:val="00AE5CB7"/>
    <w:rsid w:val="00AE624F"/>
    <w:rsid w:val="00AE6AE7"/>
    <w:rsid w:val="00AE6D21"/>
    <w:rsid w:val="00AE6FAC"/>
    <w:rsid w:val="00AE7056"/>
    <w:rsid w:val="00AE712F"/>
    <w:rsid w:val="00AE730C"/>
    <w:rsid w:val="00AE7495"/>
    <w:rsid w:val="00AE7538"/>
    <w:rsid w:val="00AE7B6D"/>
    <w:rsid w:val="00AF0143"/>
    <w:rsid w:val="00AF080D"/>
    <w:rsid w:val="00AF0AC0"/>
    <w:rsid w:val="00AF0CC7"/>
    <w:rsid w:val="00AF0F49"/>
    <w:rsid w:val="00AF1641"/>
    <w:rsid w:val="00AF1C42"/>
    <w:rsid w:val="00AF207D"/>
    <w:rsid w:val="00AF2159"/>
    <w:rsid w:val="00AF2245"/>
    <w:rsid w:val="00AF2427"/>
    <w:rsid w:val="00AF278F"/>
    <w:rsid w:val="00AF28FF"/>
    <w:rsid w:val="00AF2A8E"/>
    <w:rsid w:val="00AF2AEC"/>
    <w:rsid w:val="00AF31B8"/>
    <w:rsid w:val="00AF34BC"/>
    <w:rsid w:val="00AF35F6"/>
    <w:rsid w:val="00AF3EFE"/>
    <w:rsid w:val="00AF3FF1"/>
    <w:rsid w:val="00AF4365"/>
    <w:rsid w:val="00AF44C2"/>
    <w:rsid w:val="00AF4A57"/>
    <w:rsid w:val="00AF4AED"/>
    <w:rsid w:val="00AF4C80"/>
    <w:rsid w:val="00AF4D76"/>
    <w:rsid w:val="00AF510F"/>
    <w:rsid w:val="00AF5A39"/>
    <w:rsid w:val="00AF6054"/>
    <w:rsid w:val="00AF6667"/>
    <w:rsid w:val="00AF6CBE"/>
    <w:rsid w:val="00AF7691"/>
    <w:rsid w:val="00AF782B"/>
    <w:rsid w:val="00B005D1"/>
    <w:rsid w:val="00B007DE"/>
    <w:rsid w:val="00B0112E"/>
    <w:rsid w:val="00B0220D"/>
    <w:rsid w:val="00B02353"/>
    <w:rsid w:val="00B02593"/>
    <w:rsid w:val="00B02AE6"/>
    <w:rsid w:val="00B02FF0"/>
    <w:rsid w:val="00B0422B"/>
    <w:rsid w:val="00B05533"/>
    <w:rsid w:val="00B0578E"/>
    <w:rsid w:val="00B0598C"/>
    <w:rsid w:val="00B05E76"/>
    <w:rsid w:val="00B06DC8"/>
    <w:rsid w:val="00B07246"/>
    <w:rsid w:val="00B07447"/>
    <w:rsid w:val="00B0768A"/>
    <w:rsid w:val="00B07B4D"/>
    <w:rsid w:val="00B10FE4"/>
    <w:rsid w:val="00B11C64"/>
    <w:rsid w:val="00B120A9"/>
    <w:rsid w:val="00B120D6"/>
    <w:rsid w:val="00B12744"/>
    <w:rsid w:val="00B12B19"/>
    <w:rsid w:val="00B12DBA"/>
    <w:rsid w:val="00B12E25"/>
    <w:rsid w:val="00B12EF8"/>
    <w:rsid w:val="00B130CE"/>
    <w:rsid w:val="00B1327E"/>
    <w:rsid w:val="00B13B29"/>
    <w:rsid w:val="00B13D92"/>
    <w:rsid w:val="00B13EBA"/>
    <w:rsid w:val="00B140A9"/>
    <w:rsid w:val="00B145FD"/>
    <w:rsid w:val="00B152C3"/>
    <w:rsid w:val="00B15D9A"/>
    <w:rsid w:val="00B15F40"/>
    <w:rsid w:val="00B16A57"/>
    <w:rsid w:val="00B16A70"/>
    <w:rsid w:val="00B16C27"/>
    <w:rsid w:val="00B16D12"/>
    <w:rsid w:val="00B17004"/>
    <w:rsid w:val="00B17C3D"/>
    <w:rsid w:val="00B200B8"/>
    <w:rsid w:val="00B208C1"/>
    <w:rsid w:val="00B210F9"/>
    <w:rsid w:val="00B21110"/>
    <w:rsid w:val="00B2135D"/>
    <w:rsid w:val="00B225B7"/>
    <w:rsid w:val="00B228F5"/>
    <w:rsid w:val="00B22940"/>
    <w:rsid w:val="00B22FA3"/>
    <w:rsid w:val="00B23176"/>
    <w:rsid w:val="00B235F9"/>
    <w:rsid w:val="00B23F4F"/>
    <w:rsid w:val="00B23FB0"/>
    <w:rsid w:val="00B24F79"/>
    <w:rsid w:val="00B2551F"/>
    <w:rsid w:val="00B2589F"/>
    <w:rsid w:val="00B25A07"/>
    <w:rsid w:val="00B25B0B"/>
    <w:rsid w:val="00B26011"/>
    <w:rsid w:val="00B26BBF"/>
    <w:rsid w:val="00B26FAA"/>
    <w:rsid w:val="00B270ED"/>
    <w:rsid w:val="00B27941"/>
    <w:rsid w:val="00B27D3A"/>
    <w:rsid w:val="00B27FBB"/>
    <w:rsid w:val="00B3000B"/>
    <w:rsid w:val="00B30754"/>
    <w:rsid w:val="00B308B6"/>
    <w:rsid w:val="00B30CD7"/>
    <w:rsid w:val="00B30D46"/>
    <w:rsid w:val="00B311A3"/>
    <w:rsid w:val="00B313A5"/>
    <w:rsid w:val="00B31D54"/>
    <w:rsid w:val="00B31DC2"/>
    <w:rsid w:val="00B321CA"/>
    <w:rsid w:val="00B323FA"/>
    <w:rsid w:val="00B32B5B"/>
    <w:rsid w:val="00B331DA"/>
    <w:rsid w:val="00B34C31"/>
    <w:rsid w:val="00B34DF6"/>
    <w:rsid w:val="00B34E20"/>
    <w:rsid w:val="00B34FE2"/>
    <w:rsid w:val="00B350CA"/>
    <w:rsid w:val="00B358AF"/>
    <w:rsid w:val="00B35D35"/>
    <w:rsid w:val="00B36982"/>
    <w:rsid w:val="00B36994"/>
    <w:rsid w:val="00B372CA"/>
    <w:rsid w:val="00B40B6A"/>
    <w:rsid w:val="00B41108"/>
    <w:rsid w:val="00B41452"/>
    <w:rsid w:val="00B416BB"/>
    <w:rsid w:val="00B41A06"/>
    <w:rsid w:val="00B41C4C"/>
    <w:rsid w:val="00B41D60"/>
    <w:rsid w:val="00B41E1B"/>
    <w:rsid w:val="00B42A86"/>
    <w:rsid w:val="00B42E06"/>
    <w:rsid w:val="00B433C8"/>
    <w:rsid w:val="00B43972"/>
    <w:rsid w:val="00B439FE"/>
    <w:rsid w:val="00B43BE2"/>
    <w:rsid w:val="00B4487A"/>
    <w:rsid w:val="00B44C6F"/>
    <w:rsid w:val="00B44D21"/>
    <w:rsid w:val="00B45499"/>
    <w:rsid w:val="00B45A32"/>
    <w:rsid w:val="00B45CA5"/>
    <w:rsid w:val="00B45F2B"/>
    <w:rsid w:val="00B462B9"/>
    <w:rsid w:val="00B4644E"/>
    <w:rsid w:val="00B47995"/>
    <w:rsid w:val="00B47E54"/>
    <w:rsid w:val="00B50007"/>
    <w:rsid w:val="00B51D71"/>
    <w:rsid w:val="00B528FC"/>
    <w:rsid w:val="00B52D37"/>
    <w:rsid w:val="00B53939"/>
    <w:rsid w:val="00B5544E"/>
    <w:rsid w:val="00B5593A"/>
    <w:rsid w:val="00B55DB5"/>
    <w:rsid w:val="00B564A8"/>
    <w:rsid w:val="00B601B0"/>
    <w:rsid w:val="00B606DD"/>
    <w:rsid w:val="00B606E7"/>
    <w:rsid w:val="00B60951"/>
    <w:rsid w:val="00B61F63"/>
    <w:rsid w:val="00B6260E"/>
    <w:rsid w:val="00B626D5"/>
    <w:rsid w:val="00B628EA"/>
    <w:rsid w:val="00B62949"/>
    <w:rsid w:val="00B629FE"/>
    <w:rsid w:val="00B62E02"/>
    <w:rsid w:val="00B6374C"/>
    <w:rsid w:val="00B6386B"/>
    <w:rsid w:val="00B63D4D"/>
    <w:rsid w:val="00B640FF"/>
    <w:rsid w:val="00B6458C"/>
    <w:rsid w:val="00B649D4"/>
    <w:rsid w:val="00B64B4C"/>
    <w:rsid w:val="00B64F3D"/>
    <w:rsid w:val="00B65038"/>
    <w:rsid w:val="00B65F9E"/>
    <w:rsid w:val="00B67CDD"/>
    <w:rsid w:val="00B67FFA"/>
    <w:rsid w:val="00B701BD"/>
    <w:rsid w:val="00B70B11"/>
    <w:rsid w:val="00B70F52"/>
    <w:rsid w:val="00B71E17"/>
    <w:rsid w:val="00B7242B"/>
    <w:rsid w:val="00B72503"/>
    <w:rsid w:val="00B72927"/>
    <w:rsid w:val="00B73A5F"/>
    <w:rsid w:val="00B73C8D"/>
    <w:rsid w:val="00B7414A"/>
    <w:rsid w:val="00B74462"/>
    <w:rsid w:val="00B74698"/>
    <w:rsid w:val="00B74880"/>
    <w:rsid w:val="00B7491D"/>
    <w:rsid w:val="00B74941"/>
    <w:rsid w:val="00B74965"/>
    <w:rsid w:val="00B7573A"/>
    <w:rsid w:val="00B7705F"/>
    <w:rsid w:val="00B77737"/>
    <w:rsid w:val="00B811C1"/>
    <w:rsid w:val="00B8123A"/>
    <w:rsid w:val="00B814F4"/>
    <w:rsid w:val="00B817A2"/>
    <w:rsid w:val="00B81844"/>
    <w:rsid w:val="00B81D10"/>
    <w:rsid w:val="00B8206D"/>
    <w:rsid w:val="00B820F4"/>
    <w:rsid w:val="00B826EE"/>
    <w:rsid w:val="00B82B8A"/>
    <w:rsid w:val="00B82C98"/>
    <w:rsid w:val="00B82E44"/>
    <w:rsid w:val="00B83258"/>
    <w:rsid w:val="00B833C2"/>
    <w:rsid w:val="00B8377B"/>
    <w:rsid w:val="00B837C5"/>
    <w:rsid w:val="00B83AE8"/>
    <w:rsid w:val="00B83BA0"/>
    <w:rsid w:val="00B83BEB"/>
    <w:rsid w:val="00B842FC"/>
    <w:rsid w:val="00B84521"/>
    <w:rsid w:val="00B84C46"/>
    <w:rsid w:val="00B84F93"/>
    <w:rsid w:val="00B850C3"/>
    <w:rsid w:val="00B85B65"/>
    <w:rsid w:val="00B86278"/>
    <w:rsid w:val="00B8690B"/>
    <w:rsid w:val="00B86919"/>
    <w:rsid w:val="00B8799F"/>
    <w:rsid w:val="00B879DD"/>
    <w:rsid w:val="00B87B90"/>
    <w:rsid w:val="00B87BFB"/>
    <w:rsid w:val="00B900B8"/>
    <w:rsid w:val="00B902C2"/>
    <w:rsid w:val="00B90673"/>
    <w:rsid w:val="00B906B9"/>
    <w:rsid w:val="00B90A8C"/>
    <w:rsid w:val="00B919B5"/>
    <w:rsid w:val="00B91E86"/>
    <w:rsid w:val="00B929E9"/>
    <w:rsid w:val="00B9335A"/>
    <w:rsid w:val="00B93B6E"/>
    <w:rsid w:val="00B93C00"/>
    <w:rsid w:val="00B93EF8"/>
    <w:rsid w:val="00B94164"/>
    <w:rsid w:val="00B948E6"/>
    <w:rsid w:val="00B95594"/>
    <w:rsid w:val="00B956DF"/>
    <w:rsid w:val="00B95CCB"/>
    <w:rsid w:val="00B97B52"/>
    <w:rsid w:val="00B97C30"/>
    <w:rsid w:val="00B97CAA"/>
    <w:rsid w:val="00BA0223"/>
    <w:rsid w:val="00BA03BD"/>
    <w:rsid w:val="00BA087F"/>
    <w:rsid w:val="00BA0CF8"/>
    <w:rsid w:val="00BA0D85"/>
    <w:rsid w:val="00BA0F6E"/>
    <w:rsid w:val="00BA1CC7"/>
    <w:rsid w:val="00BA1CD9"/>
    <w:rsid w:val="00BA2861"/>
    <w:rsid w:val="00BA28C5"/>
    <w:rsid w:val="00BA2BE6"/>
    <w:rsid w:val="00BA3021"/>
    <w:rsid w:val="00BA32EB"/>
    <w:rsid w:val="00BA3778"/>
    <w:rsid w:val="00BA3E59"/>
    <w:rsid w:val="00BA42AC"/>
    <w:rsid w:val="00BA47D6"/>
    <w:rsid w:val="00BA49D4"/>
    <w:rsid w:val="00BA4D06"/>
    <w:rsid w:val="00BA4E0C"/>
    <w:rsid w:val="00BA5CB4"/>
    <w:rsid w:val="00BA6227"/>
    <w:rsid w:val="00BA6EE0"/>
    <w:rsid w:val="00BA7736"/>
    <w:rsid w:val="00BA7E51"/>
    <w:rsid w:val="00BB0698"/>
    <w:rsid w:val="00BB069E"/>
    <w:rsid w:val="00BB1297"/>
    <w:rsid w:val="00BB152A"/>
    <w:rsid w:val="00BB182A"/>
    <w:rsid w:val="00BB2548"/>
    <w:rsid w:val="00BB2864"/>
    <w:rsid w:val="00BB3686"/>
    <w:rsid w:val="00BB3C0F"/>
    <w:rsid w:val="00BB46C2"/>
    <w:rsid w:val="00BB4C48"/>
    <w:rsid w:val="00BB4E94"/>
    <w:rsid w:val="00BB4F19"/>
    <w:rsid w:val="00BB4F8A"/>
    <w:rsid w:val="00BB5258"/>
    <w:rsid w:val="00BB528B"/>
    <w:rsid w:val="00BB5482"/>
    <w:rsid w:val="00BB5767"/>
    <w:rsid w:val="00BB5B67"/>
    <w:rsid w:val="00BB5DA0"/>
    <w:rsid w:val="00BB5FEA"/>
    <w:rsid w:val="00BB62E8"/>
    <w:rsid w:val="00BB661B"/>
    <w:rsid w:val="00BB713D"/>
    <w:rsid w:val="00BB7C11"/>
    <w:rsid w:val="00BC008C"/>
    <w:rsid w:val="00BC03C0"/>
    <w:rsid w:val="00BC0A31"/>
    <w:rsid w:val="00BC0A40"/>
    <w:rsid w:val="00BC1A50"/>
    <w:rsid w:val="00BC22BF"/>
    <w:rsid w:val="00BC232A"/>
    <w:rsid w:val="00BC29D1"/>
    <w:rsid w:val="00BC29E5"/>
    <w:rsid w:val="00BC2D01"/>
    <w:rsid w:val="00BC3318"/>
    <w:rsid w:val="00BC335D"/>
    <w:rsid w:val="00BC3BCF"/>
    <w:rsid w:val="00BC3D98"/>
    <w:rsid w:val="00BC3F2B"/>
    <w:rsid w:val="00BC4533"/>
    <w:rsid w:val="00BC4621"/>
    <w:rsid w:val="00BC478D"/>
    <w:rsid w:val="00BC55DD"/>
    <w:rsid w:val="00BC57A5"/>
    <w:rsid w:val="00BC5C70"/>
    <w:rsid w:val="00BC5EBC"/>
    <w:rsid w:val="00BC61DE"/>
    <w:rsid w:val="00BC6529"/>
    <w:rsid w:val="00BC6BF8"/>
    <w:rsid w:val="00BC6D8D"/>
    <w:rsid w:val="00BC798C"/>
    <w:rsid w:val="00BC79DF"/>
    <w:rsid w:val="00BD08E3"/>
    <w:rsid w:val="00BD0B6E"/>
    <w:rsid w:val="00BD0ECB"/>
    <w:rsid w:val="00BD1062"/>
    <w:rsid w:val="00BD20B0"/>
    <w:rsid w:val="00BD2194"/>
    <w:rsid w:val="00BD26F7"/>
    <w:rsid w:val="00BD27B6"/>
    <w:rsid w:val="00BD2AE0"/>
    <w:rsid w:val="00BD2C3E"/>
    <w:rsid w:val="00BD2C8A"/>
    <w:rsid w:val="00BD37FB"/>
    <w:rsid w:val="00BD4AC7"/>
    <w:rsid w:val="00BD4D78"/>
    <w:rsid w:val="00BD548C"/>
    <w:rsid w:val="00BD56D7"/>
    <w:rsid w:val="00BD6BE3"/>
    <w:rsid w:val="00BD7571"/>
    <w:rsid w:val="00BD7619"/>
    <w:rsid w:val="00BE001E"/>
    <w:rsid w:val="00BE1033"/>
    <w:rsid w:val="00BE10CC"/>
    <w:rsid w:val="00BE13A2"/>
    <w:rsid w:val="00BE1505"/>
    <w:rsid w:val="00BE1F87"/>
    <w:rsid w:val="00BE2560"/>
    <w:rsid w:val="00BE2578"/>
    <w:rsid w:val="00BE30AC"/>
    <w:rsid w:val="00BE37F6"/>
    <w:rsid w:val="00BE4019"/>
    <w:rsid w:val="00BE46A0"/>
    <w:rsid w:val="00BE481A"/>
    <w:rsid w:val="00BE7099"/>
    <w:rsid w:val="00BE7958"/>
    <w:rsid w:val="00BE7C30"/>
    <w:rsid w:val="00BF00AC"/>
    <w:rsid w:val="00BF033F"/>
    <w:rsid w:val="00BF0C34"/>
    <w:rsid w:val="00BF12BD"/>
    <w:rsid w:val="00BF15B1"/>
    <w:rsid w:val="00BF1633"/>
    <w:rsid w:val="00BF1B79"/>
    <w:rsid w:val="00BF22E5"/>
    <w:rsid w:val="00BF2405"/>
    <w:rsid w:val="00BF27C0"/>
    <w:rsid w:val="00BF407E"/>
    <w:rsid w:val="00BF45C0"/>
    <w:rsid w:val="00BF5301"/>
    <w:rsid w:val="00BF5810"/>
    <w:rsid w:val="00BF5D5E"/>
    <w:rsid w:val="00BF6160"/>
    <w:rsid w:val="00BF635F"/>
    <w:rsid w:val="00BF673F"/>
    <w:rsid w:val="00BF6859"/>
    <w:rsid w:val="00BF73C6"/>
    <w:rsid w:val="00BF7601"/>
    <w:rsid w:val="00BF7AB4"/>
    <w:rsid w:val="00BF7F27"/>
    <w:rsid w:val="00C00024"/>
    <w:rsid w:val="00C01043"/>
    <w:rsid w:val="00C010EB"/>
    <w:rsid w:val="00C01482"/>
    <w:rsid w:val="00C01FE7"/>
    <w:rsid w:val="00C03400"/>
    <w:rsid w:val="00C03D3E"/>
    <w:rsid w:val="00C044CA"/>
    <w:rsid w:val="00C04AD5"/>
    <w:rsid w:val="00C04E2A"/>
    <w:rsid w:val="00C053E0"/>
    <w:rsid w:val="00C05899"/>
    <w:rsid w:val="00C05CAB"/>
    <w:rsid w:val="00C0654F"/>
    <w:rsid w:val="00C06F57"/>
    <w:rsid w:val="00C0766F"/>
    <w:rsid w:val="00C0767E"/>
    <w:rsid w:val="00C07FCD"/>
    <w:rsid w:val="00C100A2"/>
    <w:rsid w:val="00C10174"/>
    <w:rsid w:val="00C10203"/>
    <w:rsid w:val="00C1078A"/>
    <w:rsid w:val="00C11199"/>
    <w:rsid w:val="00C11A67"/>
    <w:rsid w:val="00C12617"/>
    <w:rsid w:val="00C12BB2"/>
    <w:rsid w:val="00C12CF1"/>
    <w:rsid w:val="00C12D26"/>
    <w:rsid w:val="00C12DE3"/>
    <w:rsid w:val="00C12F4C"/>
    <w:rsid w:val="00C130BD"/>
    <w:rsid w:val="00C1442C"/>
    <w:rsid w:val="00C14A9A"/>
    <w:rsid w:val="00C14AFC"/>
    <w:rsid w:val="00C14C12"/>
    <w:rsid w:val="00C1533C"/>
    <w:rsid w:val="00C15F26"/>
    <w:rsid w:val="00C15FAD"/>
    <w:rsid w:val="00C167EA"/>
    <w:rsid w:val="00C16B54"/>
    <w:rsid w:val="00C170C8"/>
    <w:rsid w:val="00C1749F"/>
    <w:rsid w:val="00C17688"/>
    <w:rsid w:val="00C17ADD"/>
    <w:rsid w:val="00C20124"/>
    <w:rsid w:val="00C20541"/>
    <w:rsid w:val="00C211F8"/>
    <w:rsid w:val="00C2164F"/>
    <w:rsid w:val="00C22032"/>
    <w:rsid w:val="00C2211E"/>
    <w:rsid w:val="00C22651"/>
    <w:rsid w:val="00C22BEC"/>
    <w:rsid w:val="00C22D8D"/>
    <w:rsid w:val="00C22E77"/>
    <w:rsid w:val="00C23A85"/>
    <w:rsid w:val="00C23CB0"/>
    <w:rsid w:val="00C244BB"/>
    <w:rsid w:val="00C254F1"/>
    <w:rsid w:val="00C2662F"/>
    <w:rsid w:val="00C268D3"/>
    <w:rsid w:val="00C26A4B"/>
    <w:rsid w:val="00C26ADB"/>
    <w:rsid w:val="00C26D07"/>
    <w:rsid w:val="00C276A0"/>
    <w:rsid w:val="00C27919"/>
    <w:rsid w:val="00C3087E"/>
    <w:rsid w:val="00C30936"/>
    <w:rsid w:val="00C30B48"/>
    <w:rsid w:val="00C30DF9"/>
    <w:rsid w:val="00C31179"/>
    <w:rsid w:val="00C31370"/>
    <w:rsid w:val="00C32949"/>
    <w:rsid w:val="00C32B52"/>
    <w:rsid w:val="00C32C15"/>
    <w:rsid w:val="00C3352E"/>
    <w:rsid w:val="00C336E8"/>
    <w:rsid w:val="00C33BC9"/>
    <w:rsid w:val="00C33D2E"/>
    <w:rsid w:val="00C34218"/>
    <w:rsid w:val="00C3465E"/>
    <w:rsid w:val="00C34E0E"/>
    <w:rsid w:val="00C361BE"/>
    <w:rsid w:val="00C36AA3"/>
    <w:rsid w:val="00C36D13"/>
    <w:rsid w:val="00C373A7"/>
    <w:rsid w:val="00C3746C"/>
    <w:rsid w:val="00C419D3"/>
    <w:rsid w:val="00C41E50"/>
    <w:rsid w:val="00C42465"/>
    <w:rsid w:val="00C4246E"/>
    <w:rsid w:val="00C431C7"/>
    <w:rsid w:val="00C4330C"/>
    <w:rsid w:val="00C4380C"/>
    <w:rsid w:val="00C43A45"/>
    <w:rsid w:val="00C43E39"/>
    <w:rsid w:val="00C4478D"/>
    <w:rsid w:val="00C44BCC"/>
    <w:rsid w:val="00C44EAD"/>
    <w:rsid w:val="00C459A5"/>
    <w:rsid w:val="00C45A07"/>
    <w:rsid w:val="00C45B74"/>
    <w:rsid w:val="00C46869"/>
    <w:rsid w:val="00C46AE2"/>
    <w:rsid w:val="00C46ECB"/>
    <w:rsid w:val="00C474EB"/>
    <w:rsid w:val="00C47512"/>
    <w:rsid w:val="00C50272"/>
    <w:rsid w:val="00C5095C"/>
    <w:rsid w:val="00C50DDD"/>
    <w:rsid w:val="00C50F3E"/>
    <w:rsid w:val="00C5121C"/>
    <w:rsid w:val="00C51247"/>
    <w:rsid w:val="00C518C9"/>
    <w:rsid w:val="00C51A18"/>
    <w:rsid w:val="00C51AA3"/>
    <w:rsid w:val="00C52A33"/>
    <w:rsid w:val="00C53264"/>
    <w:rsid w:val="00C5345E"/>
    <w:rsid w:val="00C53F1F"/>
    <w:rsid w:val="00C540B1"/>
    <w:rsid w:val="00C541F5"/>
    <w:rsid w:val="00C54271"/>
    <w:rsid w:val="00C54325"/>
    <w:rsid w:val="00C54970"/>
    <w:rsid w:val="00C54CC0"/>
    <w:rsid w:val="00C54F21"/>
    <w:rsid w:val="00C5502A"/>
    <w:rsid w:val="00C55A7E"/>
    <w:rsid w:val="00C55DE2"/>
    <w:rsid w:val="00C55FF8"/>
    <w:rsid w:val="00C56808"/>
    <w:rsid w:val="00C56BDD"/>
    <w:rsid w:val="00C56CFE"/>
    <w:rsid w:val="00C5717F"/>
    <w:rsid w:val="00C57536"/>
    <w:rsid w:val="00C577AB"/>
    <w:rsid w:val="00C57923"/>
    <w:rsid w:val="00C57991"/>
    <w:rsid w:val="00C579D1"/>
    <w:rsid w:val="00C57A9A"/>
    <w:rsid w:val="00C60AC9"/>
    <w:rsid w:val="00C614DE"/>
    <w:rsid w:val="00C619AA"/>
    <w:rsid w:val="00C61A34"/>
    <w:rsid w:val="00C62915"/>
    <w:rsid w:val="00C62951"/>
    <w:rsid w:val="00C62C78"/>
    <w:rsid w:val="00C62DFD"/>
    <w:rsid w:val="00C6385C"/>
    <w:rsid w:val="00C63931"/>
    <w:rsid w:val="00C64778"/>
    <w:rsid w:val="00C64D85"/>
    <w:rsid w:val="00C651B9"/>
    <w:rsid w:val="00C6557A"/>
    <w:rsid w:val="00C656D4"/>
    <w:rsid w:val="00C65772"/>
    <w:rsid w:val="00C658C1"/>
    <w:rsid w:val="00C662AF"/>
    <w:rsid w:val="00C66501"/>
    <w:rsid w:val="00C66599"/>
    <w:rsid w:val="00C666D0"/>
    <w:rsid w:val="00C66B93"/>
    <w:rsid w:val="00C66C7D"/>
    <w:rsid w:val="00C66DBA"/>
    <w:rsid w:val="00C66E99"/>
    <w:rsid w:val="00C672EC"/>
    <w:rsid w:val="00C67535"/>
    <w:rsid w:val="00C707D2"/>
    <w:rsid w:val="00C70919"/>
    <w:rsid w:val="00C71196"/>
    <w:rsid w:val="00C711D5"/>
    <w:rsid w:val="00C71597"/>
    <w:rsid w:val="00C72DCA"/>
    <w:rsid w:val="00C7330D"/>
    <w:rsid w:val="00C7332D"/>
    <w:rsid w:val="00C737E4"/>
    <w:rsid w:val="00C7384F"/>
    <w:rsid w:val="00C74217"/>
    <w:rsid w:val="00C74311"/>
    <w:rsid w:val="00C74C4A"/>
    <w:rsid w:val="00C764F7"/>
    <w:rsid w:val="00C76834"/>
    <w:rsid w:val="00C77186"/>
    <w:rsid w:val="00C775EB"/>
    <w:rsid w:val="00C77893"/>
    <w:rsid w:val="00C805FB"/>
    <w:rsid w:val="00C80734"/>
    <w:rsid w:val="00C809A8"/>
    <w:rsid w:val="00C80BAD"/>
    <w:rsid w:val="00C80E16"/>
    <w:rsid w:val="00C81218"/>
    <w:rsid w:val="00C819CC"/>
    <w:rsid w:val="00C81AB6"/>
    <w:rsid w:val="00C81D67"/>
    <w:rsid w:val="00C821A0"/>
    <w:rsid w:val="00C82815"/>
    <w:rsid w:val="00C8297F"/>
    <w:rsid w:val="00C82E22"/>
    <w:rsid w:val="00C83157"/>
    <w:rsid w:val="00C833FF"/>
    <w:rsid w:val="00C83822"/>
    <w:rsid w:val="00C8383D"/>
    <w:rsid w:val="00C83A37"/>
    <w:rsid w:val="00C83ACF"/>
    <w:rsid w:val="00C83B63"/>
    <w:rsid w:val="00C83B90"/>
    <w:rsid w:val="00C84521"/>
    <w:rsid w:val="00C84737"/>
    <w:rsid w:val="00C84C2E"/>
    <w:rsid w:val="00C84CAA"/>
    <w:rsid w:val="00C84F1D"/>
    <w:rsid w:val="00C854F2"/>
    <w:rsid w:val="00C85846"/>
    <w:rsid w:val="00C86D21"/>
    <w:rsid w:val="00C873B9"/>
    <w:rsid w:val="00C87DFA"/>
    <w:rsid w:val="00C9056D"/>
    <w:rsid w:val="00C90CF4"/>
    <w:rsid w:val="00C90E9E"/>
    <w:rsid w:val="00C91175"/>
    <w:rsid w:val="00C9138F"/>
    <w:rsid w:val="00C91635"/>
    <w:rsid w:val="00C917AA"/>
    <w:rsid w:val="00C91B30"/>
    <w:rsid w:val="00C91B5A"/>
    <w:rsid w:val="00C92519"/>
    <w:rsid w:val="00C92A7C"/>
    <w:rsid w:val="00C93A76"/>
    <w:rsid w:val="00C93F54"/>
    <w:rsid w:val="00C94765"/>
    <w:rsid w:val="00C949C1"/>
    <w:rsid w:val="00C94C51"/>
    <w:rsid w:val="00C95286"/>
    <w:rsid w:val="00C95702"/>
    <w:rsid w:val="00C95A1B"/>
    <w:rsid w:val="00C95DF1"/>
    <w:rsid w:val="00C95F58"/>
    <w:rsid w:val="00C96220"/>
    <w:rsid w:val="00C96776"/>
    <w:rsid w:val="00C96849"/>
    <w:rsid w:val="00C96965"/>
    <w:rsid w:val="00C96974"/>
    <w:rsid w:val="00C96B4C"/>
    <w:rsid w:val="00C96B8F"/>
    <w:rsid w:val="00C96EDC"/>
    <w:rsid w:val="00C96F85"/>
    <w:rsid w:val="00C97013"/>
    <w:rsid w:val="00C978A7"/>
    <w:rsid w:val="00C97EBC"/>
    <w:rsid w:val="00CA0157"/>
    <w:rsid w:val="00CA05DE"/>
    <w:rsid w:val="00CA0C98"/>
    <w:rsid w:val="00CA138D"/>
    <w:rsid w:val="00CA1AE3"/>
    <w:rsid w:val="00CA1AEA"/>
    <w:rsid w:val="00CA1E5D"/>
    <w:rsid w:val="00CA22B5"/>
    <w:rsid w:val="00CA2566"/>
    <w:rsid w:val="00CA2608"/>
    <w:rsid w:val="00CA2CDC"/>
    <w:rsid w:val="00CA2F92"/>
    <w:rsid w:val="00CA331E"/>
    <w:rsid w:val="00CA36A9"/>
    <w:rsid w:val="00CA38A3"/>
    <w:rsid w:val="00CA4456"/>
    <w:rsid w:val="00CA46F9"/>
    <w:rsid w:val="00CA48EA"/>
    <w:rsid w:val="00CA4F4E"/>
    <w:rsid w:val="00CA573A"/>
    <w:rsid w:val="00CA57F0"/>
    <w:rsid w:val="00CA5CE1"/>
    <w:rsid w:val="00CA5FFE"/>
    <w:rsid w:val="00CA63EC"/>
    <w:rsid w:val="00CA6F90"/>
    <w:rsid w:val="00CA74AB"/>
    <w:rsid w:val="00CA7919"/>
    <w:rsid w:val="00CA7D29"/>
    <w:rsid w:val="00CB0C02"/>
    <w:rsid w:val="00CB0E72"/>
    <w:rsid w:val="00CB13F2"/>
    <w:rsid w:val="00CB16A0"/>
    <w:rsid w:val="00CB1728"/>
    <w:rsid w:val="00CB1DC4"/>
    <w:rsid w:val="00CB2209"/>
    <w:rsid w:val="00CB27E7"/>
    <w:rsid w:val="00CB2B24"/>
    <w:rsid w:val="00CB2BDC"/>
    <w:rsid w:val="00CB3AAE"/>
    <w:rsid w:val="00CB4138"/>
    <w:rsid w:val="00CB48BF"/>
    <w:rsid w:val="00CB499F"/>
    <w:rsid w:val="00CB4AD8"/>
    <w:rsid w:val="00CB4BFE"/>
    <w:rsid w:val="00CB5110"/>
    <w:rsid w:val="00CB6A3B"/>
    <w:rsid w:val="00CB70EC"/>
    <w:rsid w:val="00CB7263"/>
    <w:rsid w:val="00CB776F"/>
    <w:rsid w:val="00CB785A"/>
    <w:rsid w:val="00CB7A72"/>
    <w:rsid w:val="00CB7D85"/>
    <w:rsid w:val="00CB7DFB"/>
    <w:rsid w:val="00CB7E17"/>
    <w:rsid w:val="00CB7E60"/>
    <w:rsid w:val="00CB7F8B"/>
    <w:rsid w:val="00CC0120"/>
    <w:rsid w:val="00CC035C"/>
    <w:rsid w:val="00CC0CA4"/>
    <w:rsid w:val="00CC1067"/>
    <w:rsid w:val="00CC154E"/>
    <w:rsid w:val="00CC1B8F"/>
    <w:rsid w:val="00CC1D2B"/>
    <w:rsid w:val="00CC1E7D"/>
    <w:rsid w:val="00CC223F"/>
    <w:rsid w:val="00CC244A"/>
    <w:rsid w:val="00CC2545"/>
    <w:rsid w:val="00CC2736"/>
    <w:rsid w:val="00CC29CD"/>
    <w:rsid w:val="00CC2B9A"/>
    <w:rsid w:val="00CC2DEE"/>
    <w:rsid w:val="00CC302E"/>
    <w:rsid w:val="00CC31A1"/>
    <w:rsid w:val="00CC322C"/>
    <w:rsid w:val="00CC3329"/>
    <w:rsid w:val="00CC3816"/>
    <w:rsid w:val="00CC3AA6"/>
    <w:rsid w:val="00CC3D94"/>
    <w:rsid w:val="00CC4175"/>
    <w:rsid w:val="00CC4331"/>
    <w:rsid w:val="00CC4771"/>
    <w:rsid w:val="00CC4BBB"/>
    <w:rsid w:val="00CC5083"/>
    <w:rsid w:val="00CC51F4"/>
    <w:rsid w:val="00CC585F"/>
    <w:rsid w:val="00CC5913"/>
    <w:rsid w:val="00CC59F1"/>
    <w:rsid w:val="00CC615A"/>
    <w:rsid w:val="00CC65E9"/>
    <w:rsid w:val="00CC6B8F"/>
    <w:rsid w:val="00CC6FA7"/>
    <w:rsid w:val="00CC7159"/>
    <w:rsid w:val="00CC75D7"/>
    <w:rsid w:val="00CC788F"/>
    <w:rsid w:val="00CD028D"/>
    <w:rsid w:val="00CD0C29"/>
    <w:rsid w:val="00CD0F6C"/>
    <w:rsid w:val="00CD191A"/>
    <w:rsid w:val="00CD22E9"/>
    <w:rsid w:val="00CD2578"/>
    <w:rsid w:val="00CD276D"/>
    <w:rsid w:val="00CD2DC4"/>
    <w:rsid w:val="00CD2ED5"/>
    <w:rsid w:val="00CD3069"/>
    <w:rsid w:val="00CD376C"/>
    <w:rsid w:val="00CD3C18"/>
    <w:rsid w:val="00CD3C91"/>
    <w:rsid w:val="00CD45E4"/>
    <w:rsid w:val="00CD4E74"/>
    <w:rsid w:val="00CD4ED5"/>
    <w:rsid w:val="00CD50B3"/>
    <w:rsid w:val="00CD5148"/>
    <w:rsid w:val="00CD5420"/>
    <w:rsid w:val="00CD600C"/>
    <w:rsid w:val="00CD6109"/>
    <w:rsid w:val="00CD6C1F"/>
    <w:rsid w:val="00CD6E2D"/>
    <w:rsid w:val="00CD6EF6"/>
    <w:rsid w:val="00CD78C3"/>
    <w:rsid w:val="00CD7A37"/>
    <w:rsid w:val="00CE0263"/>
    <w:rsid w:val="00CE0B43"/>
    <w:rsid w:val="00CE1A3E"/>
    <w:rsid w:val="00CE1AC1"/>
    <w:rsid w:val="00CE22E4"/>
    <w:rsid w:val="00CE2402"/>
    <w:rsid w:val="00CE2919"/>
    <w:rsid w:val="00CE2CE7"/>
    <w:rsid w:val="00CE3367"/>
    <w:rsid w:val="00CE33B2"/>
    <w:rsid w:val="00CE36B2"/>
    <w:rsid w:val="00CE3B62"/>
    <w:rsid w:val="00CE3C3B"/>
    <w:rsid w:val="00CE4081"/>
    <w:rsid w:val="00CE438D"/>
    <w:rsid w:val="00CE468E"/>
    <w:rsid w:val="00CE4778"/>
    <w:rsid w:val="00CE48F2"/>
    <w:rsid w:val="00CE49DC"/>
    <w:rsid w:val="00CE5CBD"/>
    <w:rsid w:val="00CE6366"/>
    <w:rsid w:val="00CE6537"/>
    <w:rsid w:val="00CE7146"/>
    <w:rsid w:val="00CE731B"/>
    <w:rsid w:val="00CE7879"/>
    <w:rsid w:val="00CE7A3E"/>
    <w:rsid w:val="00CF0240"/>
    <w:rsid w:val="00CF11E2"/>
    <w:rsid w:val="00CF13A2"/>
    <w:rsid w:val="00CF1876"/>
    <w:rsid w:val="00CF18E6"/>
    <w:rsid w:val="00CF204B"/>
    <w:rsid w:val="00CF21F1"/>
    <w:rsid w:val="00CF23DA"/>
    <w:rsid w:val="00CF32EF"/>
    <w:rsid w:val="00CF332D"/>
    <w:rsid w:val="00CF34CA"/>
    <w:rsid w:val="00CF34E0"/>
    <w:rsid w:val="00CF3892"/>
    <w:rsid w:val="00CF3F63"/>
    <w:rsid w:val="00CF43C3"/>
    <w:rsid w:val="00CF49E0"/>
    <w:rsid w:val="00CF4C14"/>
    <w:rsid w:val="00CF4CAD"/>
    <w:rsid w:val="00CF5B37"/>
    <w:rsid w:val="00CF61A8"/>
    <w:rsid w:val="00CF63E2"/>
    <w:rsid w:val="00CF65B5"/>
    <w:rsid w:val="00CF692C"/>
    <w:rsid w:val="00CF6C30"/>
    <w:rsid w:val="00CF7224"/>
    <w:rsid w:val="00CF73F3"/>
    <w:rsid w:val="00CF7658"/>
    <w:rsid w:val="00CF7A4B"/>
    <w:rsid w:val="00CF7C08"/>
    <w:rsid w:val="00D0003F"/>
    <w:rsid w:val="00D00A75"/>
    <w:rsid w:val="00D00FAF"/>
    <w:rsid w:val="00D010E5"/>
    <w:rsid w:val="00D014ED"/>
    <w:rsid w:val="00D01AB5"/>
    <w:rsid w:val="00D01AD1"/>
    <w:rsid w:val="00D02171"/>
    <w:rsid w:val="00D023CD"/>
    <w:rsid w:val="00D0254F"/>
    <w:rsid w:val="00D02864"/>
    <w:rsid w:val="00D02A9E"/>
    <w:rsid w:val="00D03AE6"/>
    <w:rsid w:val="00D03C66"/>
    <w:rsid w:val="00D03D02"/>
    <w:rsid w:val="00D03D21"/>
    <w:rsid w:val="00D04298"/>
    <w:rsid w:val="00D046D3"/>
    <w:rsid w:val="00D0498D"/>
    <w:rsid w:val="00D060BB"/>
    <w:rsid w:val="00D068BC"/>
    <w:rsid w:val="00D06E4C"/>
    <w:rsid w:val="00D0743F"/>
    <w:rsid w:val="00D0765D"/>
    <w:rsid w:val="00D07FE8"/>
    <w:rsid w:val="00D1035F"/>
    <w:rsid w:val="00D105CD"/>
    <w:rsid w:val="00D1121A"/>
    <w:rsid w:val="00D11CC3"/>
    <w:rsid w:val="00D11FD1"/>
    <w:rsid w:val="00D128F2"/>
    <w:rsid w:val="00D12D41"/>
    <w:rsid w:val="00D137BD"/>
    <w:rsid w:val="00D13883"/>
    <w:rsid w:val="00D1413B"/>
    <w:rsid w:val="00D141E7"/>
    <w:rsid w:val="00D146EF"/>
    <w:rsid w:val="00D14769"/>
    <w:rsid w:val="00D149C6"/>
    <w:rsid w:val="00D149FA"/>
    <w:rsid w:val="00D14DFD"/>
    <w:rsid w:val="00D1561B"/>
    <w:rsid w:val="00D15854"/>
    <w:rsid w:val="00D15B22"/>
    <w:rsid w:val="00D15BC4"/>
    <w:rsid w:val="00D1642C"/>
    <w:rsid w:val="00D167B3"/>
    <w:rsid w:val="00D16FAC"/>
    <w:rsid w:val="00D17960"/>
    <w:rsid w:val="00D17ECC"/>
    <w:rsid w:val="00D200DC"/>
    <w:rsid w:val="00D204E3"/>
    <w:rsid w:val="00D2059A"/>
    <w:rsid w:val="00D20C26"/>
    <w:rsid w:val="00D21261"/>
    <w:rsid w:val="00D2182B"/>
    <w:rsid w:val="00D21946"/>
    <w:rsid w:val="00D225AE"/>
    <w:rsid w:val="00D22855"/>
    <w:rsid w:val="00D22CF2"/>
    <w:rsid w:val="00D22E57"/>
    <w:rsid w:val="00D233CE"/>
    <w:rsid w:val="00D251D4"/>
    <w:rsid w:val="00D253DE"/>
    <w:rsid w:val="00D253EE"/>
    <w:rsid w:val="00D25747"/>
    <w:rsid w:val="00D25919"/>
    <w:rsid w:val="00D25B32"/>
    <w:rsid w:val="00D2703A"/>
    <w:rsid w:val="00D276C7"/>
    <w:rsid w:val="00D27C5C"/>
    <w:rsid w:val="00D31412"/>
    <w:rsid w:val="00D31B0C"/>
    <w:rsid w:val="00D34B75"/>
    <w:rsid w:val="00D34ECA"/>
    <w:rsid w:val="00D3551E"/>
    <w:rsid w:val="00D355E6"/>
    <w:rsid w:val="00D35777"/>
    <w:rsid w:val="00D35B54"/>
    <w:rsid w:val="00D3658B"/>
    <w:rsid w:val="00D373E8"/>
    <w:rsid w:val="00D378C2"/>
    <w:rsid w:val="00D37B9A"/>
    <w:rsid w:val="00D37CB3"/>
    <w:rsid w:val="00D40661"/>
    <w:rsid w:val="00D40992"/>
    <w:rsid w:val="00D40A87"/>
    <w:rsid w:val="00D413B9"/>
    <w:rsid w:val="00D417E3"/>
    <w:rsid w:val="00D41870"/>
    <w:rsid w:val="00D41912"/>
    <w:rsid w:val="00D41AD7"/>
    <w:rsid w:val="00D41B7E"/>
    <w:rsid w:val="00D41F1A"/>
    <w:rsid w:val="00D41F5A"/>
    <w:rsid w:val="00D42059"/>
    <w:rsid w:val="00D4262D"/>
    <w:rsid w:val="00D42A65"/>
    <w:rsid w:val="00D4312A"/>
    <w:rsid w:val="00D437E0"/>
    <w:rsid w:val="00D43B02"/>
    <w:rsid w:val="00D4496F"/>
    <w:rsid w:val="00D44B76"/>
    <w:rsid w:val="00D44DE6"/>
    <w:rsid w:val="00D4552E"/>
    <w:rsid w:val="00D455C1"/>
    <w:rsid w:val="00D45C2B"/>
    <w:rsid w:val="00D45E87"/>
    <w:rsid w:val="00D463D6"/>
    <w:rsid w:val="00D470EB"/>
    <w:rsid w:val="00D4745E"/>
    <w:rsid w:val="00D477CD"/>
    <w:rsid w:val="00D47DA6"/>
    <w:rsid w:val="00D47DF0"/>
    <w:rsid w:val="00D50699"/>
    <w:rsid w:val="00D51A95"/>
    <w:rsid w:val="00D51AB9"/>
    <w:rsid w:val="00D52312"/>
    <w:rsid w:val="00D5236D"/>
    <w:rsid w:val="00D52773"/>
    <w:rsid w:val="00D528A7"/>
    <w:rsid w:val="00D52A04"/>
    <w:rsid w:val="00D52DE2"/>
    <w:rsid w:val="00D52EC2"/>
    <w:rsid w:val="00D53059"/>
    <w:rsid w:val="00D53096"/>
    <w:rsid w:val="00D534D8"/>
    <w:rsid w:val="00D53FD6"/>
    <w:rsid w:val="00D5468E"/>
    <w:rsid w:val="00D547C5"/>
    <w:rsid w:val="00D547F9"/>
    <w:rsid w:val="00D54B3B"/>
    <w:rsid w:val="00D55688"/>
    <w:rsid w:val="00D55CA4"/>
    <w:rsid w:val="00D56445"/>
    <w:rsid w:val="00D569FB"/>
    <w:rsid w:val="00D57698"/>
    <w:rsid w:val="00D57EA7"/>
    <w:rsid w:val="00D61316"/>
    <w:rsid w:val="00D61FE5"/>
    <w:rsid w:val="00D6241F"/>
    <w:rsid w:val="00D6290E"/>
    <w:rsid w:val="00D6295E"/>
    <w:rsid w:val="00D635BB"/>
    <w:rsid w:val="00D6385D"/>
    <w:rsid w:val="00D63D4F"/>
    <w:rsid w:val="00D63E68"/>
    <w:rsid w:val="00D65070"/>
    <w:rsid w:val="00D651CE"/>
    <w:rsid w:val="00D653D4"/>
    <w:rsid w:val="00D659E1"/>
    <w:rsid w:val="00D66380"/>
    <w:rsid w:val="00D663BA"/>
    <w:rsid w:val="00D666E3"/>
    <w:rsid w:val="00D66D8F"/>
    <w:rsid w:val="00D66F0F"/>
    <w:rsid w:val="00D673BA"/>
    <w:rsid w:val="00D676A3"/>
    <w:rsid w:val="00D7025E"/>
    <w:rsid w:val="00D707E8"/>
    <w:rsid w:val="00D70BC6"/>
    <w:rsid w:val="00D7101F"/>
    <w:rsid w:val="00D717AB"/>
    <w:rsid w:val="00D7189F"/>
    <w:rsid w:val="00D71C25"/>
    <w:rsid w:val="00D7205C"/>
    <w:rsid w:val="00D720BA"/>
    <w:rsid w:val="00D721D6"/>
    <w:rsid w:val="00D72D2B"/>
    <w:rsid w:val="00D72E2F"/>
    <w:rsid w:val="00D72ED6"/>
    <w:rsid w:val="00D730A1"/>
    <w:rsid w:val="00D735A4"/>
    <w:rsid w:val="00D73824"/>
    <w:rsid w:val="00D73C36"/>
    <w:rsid w:val="00D73CAA"/>
    <w:rsid w:val="00D73ED4"/>
    <w:rsid w:val="00D74753"/>
    <w:rsid w:val="00D753FA"/>
    <w:rsid w:val="00D7611E"/>
    <w:rsid w:val="00D7705E"/>
    <w:rsid w:val="00D77258"/>
    <w:rsid w:val="00D7752D"/>
    <w:rsid w:val="00D80105"/>
    <w:rsid w:val="00D807CF"/>
    <w:rsid w:val="00D80AB5"/>
    <w:rsid w:val="00D80B95"/>
    <w:rsid w:val="00D80E47"/>
    <w:rsid w:val="00D8105F"/>
    <w:rsid w:val="00D810CC"/>
    <w:rsid w:val="00D81401"/>
    <w:rsid w:val="00D8156C"/>
    <w:rsid w:val="00D8181E"/>
    <w:rsid w:val="00D81CA6"/>
    <w:rsid w:val="00D8289A"/>
    <w:rsid w:val="00D8298B"/>
    <w:rsid w:val="00D82A6E"/>
    <w:rsid w:val="00D82BCD"/>
    <w:rsid w:val="00D83113"/>
    <w:rsid w:val="00D83115"/>
    <w:rsid w:val="00D83780"/>
    <w:rsid w:val="00D84AC6"/>
    <w:rsid w:val="00D84BE9"/>
    <w:rsid w:val="00D860C4"/>
    <w:rsid w:val="00D8641F"/>
    <w:rsid w:val="00D864CE"/>
    <w:rsid w:val="00D866BE"/>
    <w:rsid w:val="00D866DA"/>
    <w:rsid w:val="00D86A37"/>
    <w:rsid w:val="00D86AA4"/>
    <w:rsid w:val="00D86EED"/>
    <w:rsid w:val="00D87D44"/>
    <w:rsid w:val="00D87F65"/>
    <w:rsid w:val="00D90411"/>
    <w:rsid w:val="00D90CD6"/>
    <w:rsid w:val="00D914DC"/>
    <w:rsid w:val="00D92117"/>
    <w:rsid w:val="00D921EC"/>
    <w:rsid w:val="00D9248C"/>
    <w:rsid w:val="00D92F6C"/>
    <w:rsid w:val="00D93411"/>
    <w:rsid w:val="00D937E2"/>
    <w:rsid w:val="00D93A54"/>
    <w:rsid w:val="00D93C96"/>
    <w:rsid w:val="00D93E85"/>
    <w:rsid w:val="00D940C7"/>
    <w:rsid w:val="00D94C5A"/>
    <w:rsid w:val="00D95856"/>
    <w:rsid w:val="00D95A26"/>
    <w:rsid w:val="00D970F8"/>
    <w:rsid w:val="00D97864"/>
    <w:rsid w:val="00D97893"/>
    <w:rsid w:val="00D97EC0"/>
    <w:rsid w:val="00DA01C0"/>
    <w:rsid w:val="00DA02CE"/>
    <w:rsid w:val="00DA0590"/>
    <w:rsid w:val="00DA061B"/>
    <w:rsid w:val="00DA06DA"/>
    <w:rsid w:val="00DA1BD3"/>
    <w:rsid w:val="00DA216E"/>
    <w:rsid w:val="00DA2C53"/>
    <w:rsid w:val="00DA331C"/>
    <w:rsid w:val="00DA3366"/>
    <w:rsid w:val="00DA3B28"/>
    <w:rsid w:val="00DA3D0E"/>
    <w:rsid w:val="00DA3D69"/>
    <w:rsid w:val="00DA4D9B"/>
    <w:rsid w:val="00DA56DE"/>
    <w:rsid w:val="00DA5E94"/>
    <w:rsid w:val="00DA6BE8"/>
    <w:rsid w:val="00DA6C9B"/>
    <w:rsid w:val="00DA73A1"/>
    <w:rsid w:val="00DB078D"/>
    <w:rsid w:val="00DB0D3D"/>
    <w:rsid w:val="00DB1AE8"/>
    <w:rsid w:val="00DB1C45"/>
    <w:rsid w:val="00DB2B02"/>
    <w:rsid w:val="00DB2B03"/>
    <w:rsid w:val="00DB2B75"/>
    <w:rsid w:val="00DB3A3F"/>
    <w:rsid w:val="00DB3E03"/>
    <w:rsid w:val="00DB3F84"/>
    <w:rsid w:val="00DB4086"/>
    <w:rsid w:val="00DB42CF"/>
    <w:rsid w:val="00DB4373"/>
    <w:rsid w:val="00DB497A"/>
    <w:rsid w:val="00DB4D06"/>
    <w:rsid w:val="00DB58AB"/>
    <w:rsid w:val="00DB5CFC"/>
    <w:rsid w:val="00DB5D97"/>
    <w:rsid w:val="00DB64F1"/>
    <w:rsid w:val="00DB6602"/>
    <w:rsid w:val="00DB71BA"/>
    <w:rsid w:val="00DB748C"/>
    <w:rsid w:val="00DC0965"/>
    <w:rsid w:val="00DC0F81"/>
    <w:rsid w:val="00DC109B"/>
    <w:rsid w:val="00DC162D"/>
    <w:rsid w:val="00DC193D"/>
    <w:rsid w:val="00DC1F7A"/>
    <w:rsid w:val="00DC28F4"/>
    <w:rsid w:val="00DC2EFE"/>
    <w:rsid w:val="00DC321A"/>
    <w:rsid w:val="00DC321F"/>
    <w:rsid w:val="00DC3277"/>
    <w:rsid w:val="00DC3518"/>
    <w:rsid w:val="00DC362F"/>
    <w:rsid w:val="00DC3687"/>
    <w:rsid w:val="00DC3C08"/>
    <w:rsid w:val="00DC3CF7"/>
    <w:rsid w:val="00DC3E6D"/>
    <w:rsid w:val="00DC3ED2"/>
    <w:rsid w:val="00DC41F2"/>
    <w:rsid w:val="00DC4336"/>
    <w:rsid w:val="00DC49C0"/>
    <w:rsid w:val="00DC4FC3"/>
    <w:rsid w:val="00DC549C"/>
    <w:rsid w:val="00DC562F"/>
    <w:rsid w:val="00DC5DCD"/>
    <w:rsid w:val="00DC6822"/>
    <w:rsid w:val="00DC75BB"/>
    <w:rsid w:val="00DC7925"/>
    <w:rsid w:val="00DD0EC2"/>
    <w:rsid w:val="00DD12C4"/>
    <w:rsid w:val="00DD2C7B"/>
    <w:rsid w:val="00DD331E"/>
    <w:rsid w:val="00DD34A3"/>
    <w:rsid w:val="00DD3621"/>
    <w:rsid w:val="00DD3B7D"/>
    <w:rsid w:val="00DD3C2C"/>
    <w:rsid w:val="00DD4190"/>
    <w:rsid w:val="00DD424B"/>
    <w:rsid w:val="00DD4785"/>
    <w:rsid w:val="00DD4BB3"/>
    <w:rsid w:val="00DD4CF6"/>
    <w:rsid w:val="00DD4FFB"/>
    <w:rsid w:val="00DD5302"/>
    <w:rsid w:val="00DD5A39"/>
    <w:rsid w:val="00DD5EF5"/>
    <w:rsid w:val="00DD641B"/>
    <w:rsid w:val="00DD66BF"/>
    <w:rsid w:val="00DD6A53"/>
    <w:rsid w:val="00DD6D0E"/>
    <w:rsid w:val="00DD759B"/>
    <w:rsid w:val="00DD7A21"/>
    <w:rsid w:val="00DD7BF2"/>
    <w:rsid w:val="00DD7EB5"/>
    <w:rsid w:val="00DE0338"/>
    <w:rsid w:val="00DE0473"/>
    <w:rsid w:val="00DE08A8"/>
    <w:rsid w:val="00DE164B"/>
    <w:rsid w:val="00DE1CB8"/>
    <w:rsid w:val="00DE26E9"/>
    <w:rsid w:val="00DE2932"/>
    <w:rsid w:val="00DE2ABD"/>
    <w:rsid w:val="00DE2CB7"/>
    <w:rsid w:val="00DE312B"/>
    <w:rsid w:val="00DE32D9"/>
    <w:rsid w:val="00DE3407"/>
    <w:rsid w:val="00DE384D"/>
    <w:rsid w:val="00DE3955"/>
    <w:rsid w:val="00DE40A1"/>
    <w:rsid w:val="00DE417F"/>
    <w:rsid w:val="00DE4794"/>
    <w:rsid w:val="00DE4A69"/>
    <w:rsid w:val="00DE519A"/>
    <w:rsid w:val="00DE528B"/>
    <w:rsid w:val="00DE549A"/>
    <w:rsid w:val="00DE5CEB"/>
    <w:rsid w:val="00DE75EF"/>
    <w:rsid w:val="00DE7870"/>
    <w:rsid w:val="00DE78F2"/>
    <w:rsid w:val="00DF0058"/>
    <w:rsid w:val="00DF0A3E"/>
    <w:rsid w:val="00DF0AB2"/>
    <w:rsid w:val="00DF0E19"/>
    <w:rsid w:val="00DF17AF"/>
    <w:rsid w:val="00DF18C7"/>
    <w:rsid w:val="00DF19E2"/>
    <w:rsid w:val="00DF1B11"/>
    <w:rsid w:val="00DF1D08"/>
    <w:rsid w:val="00DF2861"/>
    <w:rsid w:val="00DF2F81"/>
    <w:rsid w:val="00DF346D"/>
    <w:rsid w:val="00DF3B63"/>
    <w:rsid w:val="00DF3D50"/>
    <w:rsid w:val="00DF3E9B"/>
    <w:rsid w:val="00DF3F06"/>
    <w:rsid w:val="00DF3F5D"/>
    <w:rsid w:val="00DF4321"/>
    <w:rsid w:val="00DF4505"/>
    <w:rsid w:val="00DF59A5"/>
    <w:rsid w:val="00DF5DE1"/>
    <w:rsid w:val="00DF6953"/>
    <w:rsid w:val="00DF7258"/>
    <w:rsid w:val="00DF767A"/>
    <w:rsid w:val="00E00239"/>
    <w:rsid w:val="00E00642"/>
    <w:rsid w:val="00E00AF1"/>
    <w:rsid w:val="00E00B7C"/>
    <w:rsid w:val="00E01AC6"/>
    <w:rsid w:val="00E01FED"/>
    <w:rsid w:val="00E034F3"/>
    <w:rsid w:val="00E036E8"/>
    <w:rsid w:val="00E04C01"/>
    <w:rsid w:val="00E051A7"/>
    <w:rsid w:val="00E0520B"/>
    <w:rsid w:val="00E05692"/>
    <w:rsid w:val="00E05E2E"/>
    <w:rsid w:val="00E05F66"/>
    <w:rsid w:val="00E06757"/>
    <w:rsid w:val="00E06CC1"/>
    <w:rsid w:val="00E074EE"/>
    <w:rsid w:val="00E07E5A"/>
    <w:rsid w:val="00E103B9"/>
    <w:rsid w:val="00E10A7D"/>
    <w:rsid w:val="00E11431"/>
    <w:rsid w:val="00E114DF"/>
    <w:rsid w:val="00E115DF"/>
    <w:rsid w:val="00E11A68"/>
    <w:rsid w:val="00E11D00"/>
    <w:rsid w:val="00E11D2C"/>
    <w:rsid w:val="00E1227E"/>
    <w:rsid w:val="00E12552"/>
    <w:rsid w:val="00E12949"/>
    <w:rsid w:val="00E1294F"/>
    <w:rsid w:val="00E13327"/>
    <w:rsid w:val="00E1346C"/>
    <w:rsid w:val="00E135E6"/>
    <w:rsid w:val="00E13C9D"/>
    <w:rsid w:val="00E14027"/>
    <w:rsid w:val="00E1449D"/>
    <w:rsid w:val="00E14C46"/>
    <w:rsid w:val="00E14E8B"/>
    <w:rsid w:val="00E15210"/>
    <w:rsid w:val="00E15518"/>
    <w:rsid w:val="00E1551C"/>
    <w:rsid w:val="00E1553D"/>
    <w:rsid w:val="00E15701"/>
    <w:rsid w:val="00E1572C"/>
    <w:rsid w:val="00E160E5"/>
    <w:rsid w:val="00E1652A"/>
    <w:rsid w:val="00E16540"/>
    <w:rsid w:val="00E1673A"/>
    <w:rsid w:val="00E172A3"/>
    <w:rsid w:val="00E1776A"/>
    <w:rsid w:val="00E17B4E"/>
    <w:rsid w:val="00E2029D"/>
    <w:rsid w:val="00E20495"/>
    <w:rsid w:val="00E21836"/>
    <w:rsid w:val="00E21E8D"/>
    <w:rsid w:val="00E22631"/>
    <w:rsid w:val="00E22E8C"/>
    <w:rsid w:val="00E23706"/>
    <w:rsid w:val="00E23D4D"/>
    <w:rsid w:val="00E23FDE"/>
    <w:rsid w:val="00E242BA"/>
    <w:rsid w:val="00E243F2"/>
    <w:rsid w:val="00E24560"/>
    <w:rsid w:val="00E247A7"/>
    <w:rsid w:val="00E247C6"/>
    <w:rsid w:val="00E249F6"/>
    <w:rsid w:val="00E24E2B"/>
    <w:rsid w:val="00E25117"/>
    <w:rsid w:val="00E25A78"/>
    <w:rsid w:val="00E272CA"/>
    <w:rsid w:val="00E2752B"/>
    <w:rsid w:val="00E27A10"/>
    <w:rsid w:val="00E27EFC"/>
    <w:rsid w:val="00E30023"/>
    <w:rsid w:val="00E3018B"/>
    <w:rsid w:val="00E301D8"/>
    <w:rsid w:val="00E31091"/>
    <w:rsid w:val="00E311E4"/>
    <w:rsid w:val="00E313DF"/>
    <w:rsid w:val="00E313FF"/>
    <w:rsid w:val="00E330D5"/>
    <w:rsid w:val="00E33544"/>
    <w:rsid w:val="00E33A09"/>
    <w:rsid w:val="00E3404B"/>
    <w:rsid w:val="00E3408D"/>
    <w:rsid w:val="00E340C7"/>
    <w:rsid w:val="00E354BC"/>
    <w:rsid w:val="00E356A1"/>
    <w:rsid w:val="00E35E71"/>
    <w:rsid w:val="00E3673C"/>
    <w:rsid w:val="00E36E11"/>
    <w:rsid w:val="00E37E26"/>
    <w:rsid w:val="00E37EC1"/>
    <w:rsid w:val="00E40045"/>
    <w:rsid w:val="00E40283"/>
    <w:rsid w:val="00E40775"/>
    <w:rsid w:val="00E40B17"/>
    <w:rsid w:val="00E4141D"/>
    <w:rsid w:val="00E417F5"/>
    <w:rsid w:val="00E41AE8"/>
    <w:rsid w:val="00E41C48"/>
    <w:rsid w:val="00E4211E"/>
    <w:rsid w:val="00E422BD"/>
    <w:rsid w:val="00E427DE"/>
    <w:rsid w:val="00E42F02"/>
    <w:rsid w:val="00E43994"/>
    <w:rsid w:val="00E43CEE"/>
    <w:rsid w:val="00E43F0E"/>
    <w:rsid w:val="00E443E7"/>
    <w:rsid w:val="00E44AC7"/>
    <w:rsid w:val="00E44B83"/>
    <w:rsid w:val="00E4511F"/>
    <w:rsid w:val="00E461CB"/>
    <w:rsid w:val="00E46521"/>
    <w:rsid w:val="00E46605"/>
    <w:rsid w:val="00E46B94"/>
    <w:rsid w:val="00E5044B"/>
    <w:rsid w:val="00E50ABE"/>
    <w:rsid w:val="00E50E78"/>
    <w:rsid w:val="00E51966"/>
    <w:rsid w:val="00E524D3"/>
    <w:rsid w:val="00E526BB"/>
    <w:rsid w:val="00E526F5"/>
    <w:rsid w:val="00E52E3C"/>
    <w:rsid w:val="00E53809"/>
    <w:rsid w:val="00E53A14"/>
    <w:rsid w:val="00E53D06"/>
    <w:rsid w:val="00E5404D"/>
    <w:rsid w:val="00E541BC"/>
    <w:rsid w:val="00E54885"/>
    <w:rsid w:val="00E54F8E"/>
    <w:rsid w:val="00E5548C"/>
    <w:rsid w:val="00E554B8"/>
    <w:rsid w:val="00E557C1"/>
    <w:rsid w:val="00E56C66"/>
    <w:rsid w:val="00E56DF4"/>
    <w:rsid w:val="00E570FA"/>
    <w:rsid w:val="00E57802"/>
    <w:rsid w:val="00E57A74"/>
    <w:rsid w:val="00E60E39"/>
    <w:rsid w:val="00E60F64"/>
    <w:rsid w:val="00E61151"/>
    <w:rsid w:val="00E616D4"/>
    <w:rsid w:val="00E624D9"/>
    <w:rsid w:val="00E6267F"/>
    <w:rsid w:val="00E62B60"/>
    <w:rsid w:val="00E62C5D"/>
    <w:rsid w:val="00E63074"/>
    <w:rsid w:val="00E6358A"/>
    <w:rsid w:val="00E63698"/>
    <w:rsid w:val="00E6386D"/>
    <w:rsid w:val="00E63A3F"/>
    <w:rsid w:val="00E63C1F"/>
    <w:rsid w:val="00E64225"/>
    <w:rsid w:val="00E644DC"/>
    <w:rsid w:val="00E647E3"/>
    <w:rsid w:val="00E66723"/>
    <w:rsid w:val="00E66B59"/>
    <w:rsid w:val="00E66D68"/>
    <w:rsid w:val="00E67488"/>
    <w:rsid w:val="00E6749F"/>
    <w:rsid w:val="00E67829"/>
    <w:rsid w:val="00E67D11"/>
    <w:rsid w:val="00E700F1"/>
    <w:rsid w:val="00E7063D"/>
    <w:rsid w:val="00E71990"/>
    <w:rsid w:val="00E71B91"/>
    <w:rsid w:val="00E72AA8"/>
    <w:rsid w:val="00E73B33"/>
    <w:rsid w:val="00E740EA"/>
    <w:rsid w:val="00E74312"/>
    <w:rsid w:val="00E744CC"/>
    <w:rsid w:val="00E745CD"/>
    <w:rsid w:val="00E74A59"/>
    <w:rsid w:val="00E74A89"/>
    <w:rsid w:val="00E74E4E"/>
    <w:rsid w:val="00E75ADF"/>
    <w:rsid w:val="00E7612C"/>
    <w:rsid w:val="00E76421"/>
    <w:rsid w:val="00E76461"/>
    <w:rsid w:val="00E76E7E"/>
    <w:rsid w:val="00E7710C"/>
    <w:rsid w:val="00E7713B"/>
    <w:rsid w:val="00E77C07"/>
    <w:rsid w:val="00E77C98"/>
    <w:rsid w:val="00E80932"/>
    <w:rsid w:val="00E80E9A"/>
    <w:rsid w:val="00E80ED0"/>
    <w:rsid w:val="00E811BC"/>
    <w:rsid w:val="00E82184"/>
    <w:rsid w:val="00E82438"/>
    <w:rsid w:val="00E825E0"/>
    <w:rsid w:val="00E82D0A"/>
    <w:rsid w:val="00E82F0B"/>
    <w:rsid w:val="00E8354C"/>
    <w:rsid w:val="00E83773"/>
    <w:rsid w:val="00E83987"/>
    <w:rsid w:val="00E847C5"/>
    <w:rsid w:val="00E84F36"/>
    <w:rsid w:val="00E85BEB"/>
    <w:rsid w:val="00E85F2F"/>
    <w:rsid w:val="00E8724F"/>
    <w:rsid w:val="00E8739F"/>
    <w:rsid w:val="00E8784C"/>
    <w:rsid w:val="00E903BC"/>
    <w:rsid w:val="00E91029"/>
    <w:rsid w:val="00E91B98"/>
    <w:rsid w:val="00E92334"/>
    <w:rsid w:val="00E92D94"/>
    <w:rsid w:val="00E92F03"/>
    <w:rsid w:val="00E933E0"/>
    <w:rsid w:val="00E9372D"/>
    <w:rsid w:val="00E93BB5"/>
    <w:rsid w:val="00E93ED5"/>
    <w:rsid w:val="00E94649"/>
    <w:rsid w:val="00E9487C"/>
    <w:rsid w:val="00E95188"/>
    <w:rsid w:val="00E9698A"/>
    <w:rsid w:val="00E96A0E"/>
    <w:rsid w:val="00E96A24"/>
    <w:rsid w:val="00E97196"/>
    <w:rsid w:val="00E9742D"/>
    <w:rsid w:val="00E97A74"/>
    <w:rsid w:val="00E97D38"/>
    <w:rsid w:val="00EA0019"/>
    <w:rsid w:val="00EA00CC"/>
    <w:rsid w:val="00EA013D"/>
    <w:rsid w:val="00EA0373"/>
    <w:rsid w:val="00EA043B"/>
    <w:rsid w:val="00EA05D1"/>
    <w:rsid w:val="00EA0A25"/>
    <w:rsid w:val="00EA107B"/>
    <w:rsid w:val="00EA11A4"/>
    <w:rsid w:val="00EA1419"/>
    <w:rsid w:val="00EA1507"/>
    <w:rsid w:val="00EA1589"/>
    <w:rsid w:val="00EA20DF"/>
    <w:rsid w:val="00EA249F"/>
    <w:rsid w:val="00EA2E0A"/>
    <w:rsid w:val="00EA2F6C"/>
    <w:rsid w:val="00EA346F"/>
    <w:rsid w:val="00EA390F"/>
    <w:rsid w:val="00EA4ECE"/>
    <w:rsid w:val="00EA57D9"/>
    <w:rsid w:val="00EA5950"/>
    <w:rsid w:val="00EA5CE3"/>
    <w:rsid w:val="00EA606F"/>
    <w:rsid w:val="00EA6356"/>
    <w:rsid w:val="00EA6BF4"/>
    <w:rsid w:val="00EA6ED9"/>
    <w:rsid w:val="00EA7D89"/>
    <w:rsid w:val="00EB055B"/>
    <w:rsid w:val="00EB0802"/>
    <w:rsid w:val="00EB126D"/>
    <w:rsid w:val="00EB1446"/>
    <w:rsid w:val="00EB145B"/>
    <w:rsid w:val="00EB1B86"/>
    <w:rsid w:val="00EB1C76"/>
    <w:rsid w:val="00EB1DCD"/>
    <w:rsid w:val="00EB20EB"/>
    <w:rsid w:val="00EB21D9"/>
    <w:rsid w:val="00EB2642"/>
    <w:rsid w:val="00EB2E69"/>
    <w:rsid w:val="00EB38CD"/>
    <w:rsid w:val="00EB3DC1"/>
    <w:rsid w:val="00EB3E3B"/>
    <w:rsid w:val="00EB40D8"/>
    <w:rsid w:val="00EB4470"/>
    <w:rsid w:val="00EB46D1"/>
    <w:rsid w:val="00EB485A"/>
    <w:rsid w:val="00EB48B9"/>
    <w:rsid w:val="00EB4EA3"/>
    <w:rsid w:val="00EB517F"/>
    <w:rsid w:val="00EB5435"/>
    <w:rsid w:val="00EB5910"/>
    <w:rsid w:val="00EB5B89"/>
    <w:rsid w:val="00EB5C7F"/>
    <w:rsid w:val="00EB68C4"/>
    <w:rsid w:val="00EB75FB"/>
    <w:rsid w:val="00EB7849"/>
    <w:rsid w:val="00EC02CF"/>
    <w:rsid w:val="00EC0399"/>
    <w:rsid w:val="00EC0806"/>
    <w:rsid w:val="00EC096E"/>
    <w:rsid w:val="00EC1020"/>
    <w:rsid w:val="00EC1F97"/>
    <w:rsid w:val="00EC2615"/>
    <w:rsid w:val="00EC2AFC"/>
    <w:rsid w:val="00EC32B4"/>
    <w:rsid w:val="00EC3A33"/>
    <w:rsid w:val="00EC3AA7"/>
    <w:rsid w:val="00EC3C5C"/>
    <w:rsid w:val="00EC3C9C"/>
    <w:rsid w:val="00EC402D"/>
    <w:rsid w:val="00EC4D65"/>
    <w:rsid w:val="00EC5304"/>
    <w:rsid w:val="00EC53E7"/>
    <w:rsid w:val="00EC58FC"/>
    <w:rsid w:val="00EC5B6F"/>
    <w:rsid w:val="00EC5CC0"/>
    <w:rsid w:val="00EC5F42"/>
    <w:rsid w:val="00EC69CB"/>
    <w:rsid w:val="00EC6BDF"/>
    <w:rsid w:val="00EC7BD0"/>
    <w:rsid w:val="00EC7D32"/>
    <w:rsid w:val="00ED0538"/>
    <w:rsid w:val="00ED0793"/>
    <w:rsid w:val="00ED0E92"/>
    <w:rsid w:val="00ED15DD"/>
    <w:rsid w:val="00ED18D3"/>
    <w:rsid w:val="00ED230C"/>
    <w:rsid w:val="00ED2946"/>
    <w:rsid w:val="00ED356D"/>
    <w:rsid w:val="00ED3FFA"/>
    <w:rsid w:val="00ED438C"/>
    <w:rsid w:val="00ED4424"/>
    <w:rsid w:val="00ED4515"/>
    <w:rsid w:val="00ED69A2"/>
    <w:rsid w:val="00ED6E05"/>
    <w:rsid w:val="00ED7475"/>
    <w:rsid w:val="00ED7478"/>
    <w:rsid w:val="00ED772B"/>
    <w:rsid w:val="00ED7ADF"/>
    <w:rsid w:val="00ED7B4A"/>
    <w:rsid w:val="00ED7E63"/>
    <w:rsid w:val="00EE0904"/>
    <w:rsid w:val="00EE0F2A"/>
    <w:rsid w:val="00EE1432"/>
    <w:rsid w:val="00EE15FC"/>
    <w:rsid w:val="00EE160A"/>
    <w:rsid w:val="00EE19CB"/>
    <w:rsid w:val="00EE1E68"/>
    <w:rsid w:val="00EE1F66"/>
    <w:rsid w:val="00EE2671"/>
    <w:rsid w:val="00EE26FF"/>
    <w:rsid w:val="00EE2F0E"/>
    <w:rsid w:val="00EE392D"/>
    <w:rsid w:val="00EE39E6"/>
    <w:rsid w:val="00EE3DDF"/>
    <w:rsid w:val="00EE3FFC"/>
    <w:rsid w:val="00EE4DD5"/>
    <w:rsid w:val="00EE5032"/>
    <w:rsid w:val="00EE5096"/>
    <w:rsid w:val="00EE5292"/>
    <w:rsid w:val="00EE5585"/>
    <w:rsid w:val="00EE5929"/>
    <w:rsid w:val="00EE5F30"/>
    <w:rsid w:val="00EE645F"/>
    <w:rsid w:val="00EE6875"/>
    <w:rsid w:val="00EE69E7"/>
    <w:rsid w:val="00EE69E9"/>
    <w:rsid w:val="00EE7054"/>
    <w:rsid w:val="00EE70EA"/>
    <w:rsid w:val="00EE7620"/>
    <w:rsid w:val="00EE76D9"/>
    <w:rsid w:val="00EE7CF3"/>
    <w:rsid w:val="00EE7D30"/>
    <w:rsid w:val="00EF1785"/>
    <w:rsid w:val="00EF1CB2"/>
    <w:rsid w:val="00EF242C"/>
    <w:rsid w:val="00EF26BE"/>
    <w:rsid w:val="00EF28E8"/>
    <w:rsid w:val="00EF2A6A"/>
    <w:rsid w:val="00EF353E"/>
    <w:rsid w:val="00EF3CC0"/>
    <w:rsid w:val="00EF43E6"/>
    <w:rsid w:val="00EF4E52"/>
    <w:rsid w:val="00EF526E"/>
    <w:rsid w:val="00EF58E4"/>
    <w:rsid w:val="00EF5F5C"/>
    <w:rsid w:val="00EF608E"/>
    <w:rsid w:val="00EF636A"/>
    <w:rsid w:val="00EF64CE"/>
    <w:rsid w:val="00EF65EB"/>
    <w:rsid w:val="00EF6DE9"/>
    <w:rsid w:val="00EF6FFC"/>
    <w:rsid w:val="00EF7A38"/>
    <w:rsid w:val="00EF7E5B"/>
    <w:rsid w:val="00EF7FD4"/>
    <w:rsid w:val="00F00147"/>
    <w:rsid w:val="00F005E4"/>
    <w:rsid w:val="00F00AE3"/>
    <w:rsid w:val="00F00C70"/>
    <w:rsid w:val="00F01292"/>
    <w:rsid w:val="00F01A31"/>
    <w:rsid w:val="00F01A53"/>
    <w:rsid w:val="00F01CBC"/>
    <w:rsid w:val="00F01D81"/>
    <w:rsid w:val="00F02627"/>
    <w:rsid w:val="00F0267B"/>
    <w:rsid w:val="00F02851"/>
    <w:rsid w:val="00F02A9E"/>
    <w:rsid w:val="00F02FE8"/>
    <w:rsid w:val="00F0348E"/>
    <w:rsid w:val="00F03854"/>
    <w:rsid w:val="00F03F61"/>
    <w:rsid w:val="00F04D08"/>
    <w:rsid w:val="00F04D12"/>
    <w:rsid w:val="00F056F9"/>
    <w:rsid w:val="00F064F7"/>
    <w:rsid w:val="00F06551"/>
    <w:rsid w:val="00F06716"/>
    <w:rsid w:val="00F06B7A"/>
    <w:rsid w:val="00F06F55"/>
    <w:rsid w:val="00F07735"/>
    <w:rsid w:val="00F07AB2"/>
    <w:rsid w:val="00F07D70"/>
    <w:rsid w:val="00F07EF3"/>
    <w:rsid w:val="00F103F4"/>
    <w:rsid w:val="00F105CA"/>
    <w:rsid w:val="00F10836"/>
    <w:rsid w:val="00F10B42"/>
    <w:rsid w:val="00F10BE3"/>
    <w:rsid w:val="00F10C2E"/>
    <w:rsid w:val="00F10FA5"/>
    <w:rsid w:val="00F11DB4"/>
    <w:rsid w:val="00F11EBE"/>
    <w:rsid w:val="00F12BB7"/>
    <w:rsid w:val="00F12DAA"/>
    <w:rsid w:val="00F13831"/>
    <w:rsid w:val="00F14061"/>
    <w:rsid w:val="00F1445C"/>
    <w:rsid w:val="00F1464B"/>
    <w:rsid w:val="00F14695"/>
    <w:rsid w:val="00F14B2E"/>
    <w:rsid w:val="00F14FE4"/>
    <w:rsid w:val="00F151CD"/>
    <w:rsid w:val="00F15E39"/>
    <w:rsid w:val="00F161A6"/>
    <w:rsid w:val="00F16316"/>
    <w:rsid w:val="00F16494"/>
    <w:rsid w:val="00F17FA3"/>
    <w:rsid w:val="00F20BC4"/>
    <w:rsid w:val="00F212A5"/>
    <w:rsid w:val="00F21778"/>
    <w:rsid w:val="00F2218D"/>
    <w:rsid w:val="00F2244E"/>
    <w:rsid w:val="00F224DA"/>
    <w:rsid w:val="00F22984"/>
    <w:rsid w:val="00F2320F"/>
    <w:rsid w:val="00F23722"/>
    <w:rsid w:val="00F239C1"/>
    <w:rsid w:val="00F240D9"/>
    <w:rsid w:val="00F243A5"/>
    <w:rsid w:val="00F24680"/>
    <w:rsid w:val="00F24DFF"/>
    <w:rsid w:val="00F250B6"/>
    <w:rsid w:val="00F25177"/>
    <w:rsid w:val="00F251F6"/>
    <w:rsid w:val="00F253FA"/>
    <w:rsid w:val="00F25589"/>
    <w:rsid w:val="00F25A96"/>
    <w:rsid w:val="00F2635A"/>
    <w:rsid w:val="00F2691A"/>
    <w:rsid w:val="00F27320"/>
    <w:rsid w:val="00F278E7"/>
    <w:rsid w:val="00F2797B"/>
    <w:rsid w:val="00F27A25"/>
    <w:rsid w:val="00F27A76"/>
    <w:rsid w:val="00F27C11"/>
    <w:rsid w:val="00F27C8A"/>
    <w:rsid w:val="00F27FF1"/>
    <w:rsid w:val="00F30A26"/>
    <w:rsid w:val="00F3256A"/>
    <w:rsid w:val="00F325E3"/>
    <w:rsid w:val="00F329FC"/>
    <w:rsid w:val="00F33159"/>
    <w:rsid w:val="00F332AC"/>
    <w:rsid w:val="00F33B7B"/>
    <w:rsid w:val="00F33E55"/>
    <w:rsid w:val="00F33EE9"/>
    <w:rsid w:val="00F33FE6"/>
    <w:rsid w:val="00F3500F"/>
    <w:rsid w:val="00F35ABF"/>
    <w:rsid w:val="00F36E2E"/>
    <w:rsid w:val="00F40437"/>
    <w:rsid w:val="00F41356"/>
    <w:rsid w:val="00F41445"/>
    <w:rsid w:val="00F41A5B"/>
    <w:rsid w:val="00F41ADF"/>
    <w:rsid w:val="00F41D07"/>
    <w:rsid w:val="00F42592"/>
    <w:rsid w:val="00F4284A"/>
    <w:rsid w:val="00F42F3D"/>
    <w:rsid w:val="00F434B0"/>
    <w:rsid w:val="00F436F0"/>
    <w:rsid w:val="00F439C7"/>
    <w:rsid w:val="00F43E88"/>
    <w:rsid w:val="00F448CC"/>
    <w:rsid w:val="00F45DC4"/>
    <w:rsid w:val="00F466F4"/>
    <w:rsid w:val="00F46ED3"/>
    <w:rsid w:val="00F471B4"/>
    <w:rsid w:val="00F474FC"/>
    <w:rsid w:val="00F47673"/>
    <w:rsid w:val="00F47852"/>
    <w:rsid w:val="00F479EF"/>
    <w:rsid w:val="00F47F44"/>
    <w:rsid w:val="00F500AD"/>
    <w:rsid w:val="00F508FD"/>
    <w:rsid w:val="00F518BD"/>
    <w:rsid w:val="00F51C5C"/>
    <w:rsid w:val="00F52463"/>
    <w:rsid w:val="00F52638"/>
    <w:rsid w:val="00F52F5B"/>
    <w:rsid w:val="00F530BF"/>
    <w:rsid w:val="00F53205"/>
    <w:rsid w:val="00F53F43"/>
    <w:rsid w:val="00F54389"/>
    <w:rsid w:val="00F55318"/>
    <w:rsid w:val="00F553FB"/>
    <w:rsid w:val="00F559F6"/>
    <w:rsid w:val="00F55E52"/>
    <w:rsid w:val="00F560CA"/>
    <w:rsid w:val="00F563CA"/>
    <w:rsid w:val="00F569CB"/>
    <w:rsid w:val="00F56F4D"/>
    <w:rsid w:val="00F57177"/>
    <w:rsid w:val="00F57BDA"/>
    <w:rsid w:val="00F613E9"/>
    <w:rsid w:val="00F6149A"/>
    <w:rsid w:val="00F61749"/>
    <w:rsid w:val="00F62182"/>
    <w:rsid w:val="00F62663"/>
    <w:rsid w:val="00F626AC"/>
    <w:rsid w:val="00F62739"/>
    <w:rsid w:val="00F62AF7"/>
    <w:rsid w:val="00F62B32"/>
    <w:rsid w:val="00F62EEC"/>
    <w:rsid w:val="00F63882"/>
    <w:rsid w:val="00F63ADE"/>
    <w:rsid w:val="00F649C2"/>
    <w:rsid w:val="00F64D18"/>
    <w:rsid w:val="00F651F4"/>
    <w:rsid w:val="00F6531E"/>
    <w:rsid w:val="00F657C6"/>
    <w:rsid w:val="00F65CA5"/>
    <w:rsid w:val="00F65F34"/>
    <w:rsid w:val="00F6688D"/>
    <w:rsid w:val="00F66B49"/>
    <w:rsid w:val="00F6700D"/>
    <w:rsid w:val="00F703DB"/>
    <w:rsid w:val="00F70405"/>
    <w:rsid w:val="00F7188E"/>
    <w:rsid w:val="00F71FE7"/>
    <w:rsid w:val="00F720EB"/>
    <w:rsid w:val="00F72369"/>
    <w:rsid w:val="00F726EB"/>
    <w:rsid w:val="00F72893"/>
    <w:rsid w:val="00F729B7"/>
    <w:rsid w:val="00F72B3C"/>
    <w:rsid w:val="00F747AA"/>
    <w:rsid w:val="00F74AE6"/>
    <w:rsid w:val="00F751AA"/>
    <w:rsid w:val="00F75B2C"/>
    <w:rsid w:val="00F76335"/>
    <w:rsid w:val="00F765DB"/>
    <w:rsid w:val="00F77DBA"/>
    <w:rsid w:val="00F8007F"/>
    <w:rsid w:val="00F806FB"/>
    <w:rsid w:val="00F80924"/>
    <w:rsid w:val="00F80B2D"/>
    <w:rsid w:val="00F80D9D"/>
    <w:rsid w:val="00F822E8"/>
    <w:rsid w:val="00F82D10"/>
    <w:rsid w:val="00F834DF"/>
    <w:rsid w:val="00F83783"/>
    <w:rsid w:val="00F83A4A"/>
    <w:rsid w:val="00F83BB0"/>
    <w:rsid w:val="00F84075"/>
    <w:rsid w:val="00F8474C"/>
    <w:rsid w:val="00F84F5F"/>
    <w:rsid w:val="00F84FF8"/>
    <w:rsid w:val="00F85095"/>
    <w:rsid w:val="00F851B1"/>
    <w:rsid w:val="00F855C2"/>
    <w:rsid w:val="00F855C8"/>
    <w:rsid w:val="00F85625"/>
    <w:rsid w:val="00F86285"/>
    <w:rsid w:val="00F865D6"/>
    <w:rsid w:val="00F866AC"/>
    <w:rsid w:val="00F8682F"/>
    <w:rsid w:val="00F86DB5"/>
    <w:rsid w:val="00F87000"/>
    <w:rsid w:val="00F87132"/>
    <w:rsid w:val="00F87216"/>
    <w:rsid w:val="00F8776C"/>
    <w:rsid w:val="00F87842"/>
    <w:rsid w:val="00F87A2F"/>
    <w:rsid w:val="00F87BF7"/>
    <w:rsid w:val="00F87C06"/>
    <w:rsid w:val="00F87E6F"/>
    <w:rsid w:val="00F903F0"/>
    <w:rsid w:val="00F9061F"/>
    <w:rsid w:val="00F9069B"/>
    <w:rsid w:val="00F90888"/>
    <w:rsid w:val="00F90C59"/>
    <w:rsid w:val="00F91DEC"/>
    <w:rsid w:val="00F924A5"/>
    <w:rsid w:val="00F927DA"/>
    <w:rsid w:val="00F929C3"/>
    <w:rsid w:val="00F92DCF"/>
    <w:rsid w:val="00F93853"/>
    <w:rsid w:val="00F93AFB"/>
    <w:rsid w:val="00F946F8"/>
    <w:rsid w:val="00F9491C"/>
    <w:rsid w:val="00F95087"/>
    <w:rsid w:val="00F951C4"/>
    <w:rsid w:val="00F95463"/>
    <w:rsid w:val="00F95F5F"/>
    <w:rsid w:val="00F963A8"/>
    <w:rsid w:val="00F96A29"/>
    <w:rsid w:val="00F97077"/>
    <w:rsid w:val="00F971F0"/>
    <w:rsid w:val="00F97211"/>
    <w:rsid w:val="00F975E8"/>
    <w:rsid w:val="00F9799A"/>
    <w:rsid w:val="00FA0C91"/>
    <w:rsid w:val="00FA0CD0"/>
    <w:rsid w:val="00FA0CF4"/>
    <w:rsid w:val="00FA0D89"/>
    <w:rsid w:val="00FA12B5"/>
    <w:rsid w:val="00FA17F1"/>
    <w:rsid w:val="00FA1DB7"/>
    <w:rsid w:val="00FA228F"/>
    <w:rsid w:val="00FA2825"/>
    <w:rsid w:val="00FA2B29"/>
    <w:rsid w:val="00FA30E3"/>
    <w:rsid w:val="00FA3266"/>
    <w:rsid w:val="00FA37B7"/>
    <w:rsid w:val="00FA3ADE"/>
    <w:rsid w:val="00FA3D86"/>
    <w:rsid w:val="00FA3E71"/>
    <w:rsid w:val="00FA4003"/>
    <w:rsid w:val="00FA43A4"/>
    <w:rsid w:val="00FA43D1"/>
    <w:rsid w:val="00FA478C"/>
    <w:rsid w:val="00FA51D2"/>
    <w:rsid w:val="00FA5E51"/>
    <w:rsid w:val="00FA6232"/>
    <w:rsid w:val="00FA68B9"/>
    <w:rsid w:val="00FA70D1"/>
    <w:rsid w:val="00FA7A93"/>
    <w:rsid w:val="00FA7E29"/>
    <w:rsid w:val="00FB020C"/>
    <w:rsid w:val="00FB0C31"/>
    <w:rsid w:val="00FB0FD3"/>
    <w:rsid w:val="00FB1529"/>
    <w:rsid w:val="00FB1DA2"/>
    <w:rsid w:val="00FB4E53"/>
    <w:rsid w:val="00FB50ED"/>
    <w:rsid w:val="00FB525F"/>
    <w:rsid w:val="00FB5287"/>
    <w:rsid w:val="00FB5600"/>
    <w:rsid w:val="00FB60DD"/>
    <w:rsid w:val="00FB641F"/>
    <w:rsid w:val="00FB730A"/>
    <w:rsid w:val="00FB7D50"/>
    <w:rsid w:val="00FB7F6D"/>
    <w:rsid w:val="00FC09BF"/>
    <w:rsid w:val="00FC10A7"/>
    <w:rsid w:val="00FC136C"/>
    <w:rsid w:val="00FC177B"/>
    <w:rsid w:val="00FC2134"/>
    <w:rsid w:val="00FC2380"/>
    <w:rsid w:val="00FC27F2"/>
    <w:rsid w:val="00FC2A19"/>
    <w:rsid w:val="00FC2B6A"/>
    <w:rsid w:val="00FC2D6B"/>
    <w:rsid w:val="00FC3582"/>
    <w:rsid w:val="00FC3D67"/>
    <w:rsid w:val="00FC42AE"/>
    <w:rsid w:val="00FC487D"/>
    <w:rsid w:val="00FC5E9E"/>
    <w:rsid w:val="00FC5FFB"/>
    <w:rsid w:val="00FC6A82"/>
    <w:rsid w:val="00FC6C6F"/>
    <w:rsid w:val="00FC7146"/>
    <w:rsid w:val="00FC760C"/>
    <w:rsid w:val="00FC7ACB"/>
    <w:rsid w:val="00FD086B"/>
    <w:rsid w:val="00FD0930"/>
    <w:rsid w:val="00FD0D26"/>
    <w:rsid w:val="00FD0EA0"/>
    <w:rsid w:val="00FD1005"/>
    <w:rsid w:val="00FD1313"/>
    <w:rsid w:val="00FD1576"/>
    <w:rsid w:val="00FD193F"/>
    <w:rsid w:val="00FD1DBD"/>
    <w:rsid w:val="00FD229A"/>
    <w:rsid w:val="00FD24E5"/>
    <w:rsid w:val="00FD251D"/>
    <w:rsid w:val="00FD27C4"/>
    <w:rsid w:val="00FD2975"/>
    <w:rsid w:val="00FD3B77"/>
    <w:rsid w:val="00FD3D86"/>
    <w:rsid w:val="00FD3FEE"/>
    <w:rsid w:val="00FD4116"/>
    <w:rsid w:val="00FD4455"/>
    <w:rsid w:val="00FD5885"/>
    <w:rsid w:val="00FD6AC2"/>
    <w:rsid w:val="00FD6FBB"/>
    <w:rsid w:val="00FD7367"/>
    <w:rsid w:val="00FD736C"/>
    <w:rsid w:val="00FD7607"/>
    <w:rsid w:val="00FD7824"/>
    <w:rsid w:val="00FD791B"/>
    <w:rsid w:val="00FD7985"/>
    <w:rsid w:val="00FE03EF"/>
    <w:rsid w:val="00FE124F"/>
    <w:rsid w:val="00FE165B"/>
    <w:rsid w:val="00FE1830"/>
    <w:rsid w:val="00FE1C85"/>
    <w:rsid w:val="00FE216F"/>
    <w:rsid w:val="00FE24B1"/>
    <w:rsid w:val="00FE26A6"/>
    <w:rsid w:val="00FE2951"/>
    <w:rsid w:val="00FE33C4"/>
    <w:rsid w:val="00FE39BD"/>
    <w:rsid w:val="00FE39CC"/>
    <w:rsid w:val="00FE46EF"/>
    <w:rsid w:val="00FE4D1D"/>
    <w:rsid w:val="00FE50D6"/>
    <w:rsid w:val="00FE5170"/>
    <w:rsid w:val="00FE5550"/>
    <w:rsid w:val="00FE5786"/>
    <w:rsid w:val="00FE5BCB"/>
    <w:rsid w:val="00FE62AE"/>
    <w:rsid w:val="00FE65AB"/>
    <w:rsid w:val="00FE6752"/>
    <w:rsid w:val="00FE6937"/>
    <w:rsid w:val="00FE719B"/>
    <w:rsid w:val="00FE730C"/>
    <w:rsid w:val="00FE7465"/>
    <w:rsid w:val="00FE77A4"/>
    <w:rsid w:val="00FE7A44"/>
    <w:rsid w:val="00FF05BE"/>
    <w:rsid w:val="00FF178D"/>
    <w:rsid w:val="00FF1AF4"/>
    <w:rsid w:val="00FF23E5"/>
    <w:rsid w:val="00FF2A21"/>
    <w:rsid w:val="00FF38F6"/>
    <w:rsid w:val="00FF3992"/>
    <w:rsid w:val="00FF3D57"/>
    <w:rsid w:val="00FF3EB3"/>
    <w:rsid w:val="00FF3F6F"/>
    <w:rsid w:val="00FF3FE6"/>
    <w:rsid w:val="00FF4438"/>
    <w:rsid w:val="00FF499F"/>
    <w:rsid w:val="00FF4F80"/>
    <w:rsid w:val="00FF4F9A"/>
    <w:rsid w:val="00FF53D2"/>
    <w:rsid w:val="00FF5780"/>
    <w:rsid w:val="00FF5B84"/>
    <w:rsid w:val="00FF63F3"/>
    <w:rsid w:val="00FF6454"/>
    <w:rsid w:val="00FF6722"/>
    <w:rsid w:val="00FF67DE"/>
    <w:rsid w:val="00FF6E69"/>
    <w:rsid w:val="00FF7E04"/>
    <w:rsid w:val="00FF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7C"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6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garantF1://26643140.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garantF1://26643140.0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garantF1://26643140.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4BF025-E374-4A0C-9355-8DF3CD2C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4099</TotalTime>
  <Pages>27</Pages>
  <Words>10652</Words>
  <Characters>60719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71229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На проект решения Нерюнгринского районного  бюджета</dc:subject>
  <dc:creator>User</dc:creator>
  <cp:lastModifiedBy>empty</cp:lastModifiedBy>
  <cp:revision>200</cp:revision>
  <cp:lastPrinted>2021-02-04T05:22:00Z</cp:lastPrinted>
  <dcterms:created xsi:type="dcterms:W3CDTF">2018-12-22T07:19:00Z</dcterms:created>
  <dcterms:modified xsi:type="dcterms:W3CDTF">2021-09-30T09:58:00Z</dcterms:modified>
</cp:coreProperties>
</file>